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136" coordsize="21600,21600" o:spt="136.0"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o:lock v:ext="edit" shapetype="t" text="t"/>
          </v:shapetype>
          <v:shapetype id="_x0000_t136" coordsize="21600,21600" o:spt="136.0"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o:lock v:ext="edit" shapetype="t" text="t"/>
          </v:shapetype>
        </w:pict>
      </w:r>
    </w:p>
    <w:p w:rsidR="00000000" w:rsidDel="00000000" w:rsidP="00000000" w:rsidRDefault="00000000" w:rsidRPr="00000000" w14:paraId="00000002">
      <w:pPr>
        <w:spacing w:after="0" w:line="360" w:lineRule="auto"/>
        <w:jc w:val="center"/>
        <w:rPr>
          <w:b w:val="1"/>
          <w:bCs w:val="1"/>
          <w:sz w:val="24"/>
          <w:szCs w:val="24"/>
        </w:rPr>
      </w:pPr>
      <w:r w:rsidDel="00000000" w:rsidR="00000000" w:rsidRPr="00000000">
        <w:rPr>
          <w:rtl w:val="0"/>
        </w:rPr>
      </w:r>
    </w:p>
    <w:p w:rsidR="00000000" w:rsidDel="00000000" w:rsidP="00000000" w:rsidRDefault="00000000" w:rsidRPr="00000000" w14:paraId="00000003">
      <w:pPr>
        <w:spacing w:after="0" w:line="360" w:lineRule="auto"/>
        <w:jc w:val="center"/>
        <w:rPr>
          <w:b w:val="1"/>
          <w:bCs w:val="1"/>
          <w:sz w:val="24"/>
          <w:szCs w:val="24"/>
        </w:rPr>
      </w:pPr>
      <w:r w:rsidDel="00000000" w:rsidR="00000000" w:rsidRPr="00000000">
        <w:rPr>
          <w:b w:val="1"/>
          <w:bCs w:val="1"/>
          <w:sz w:val="24"/>
          <w:szCs w:val="24"/>
          <w:rtl w:val="0"/>
        </w:rPr>
        <w:t xml:space="preserve">PROCESO DE GESTIÓN DE FORMACIÓN PROFESIONAL INTEGRAL</w:t>
      </w:r>
    </w:p>
    <w:p w:rsidR="00000000" w:rsidDel="00000000" w:rsidP="00000000" w:rsidRDefault="00000000" w:rsidRPr="00000000" w14:paraId="00000004">
      <w:pPr>
        <w:spacing w:after="0" w:line="360" w:lineRule="auto"/>
        <w:jc w:val="center"/>
        <w:rPr>
          <w:b w:val="1"/>
          <w:bCs w:val="1"/>
          <w:color w:val="ff0000"/>
          <w:sz w:val="24"/>
          <w:szCs w:val="24"/>
        </w:rPr>
      </w:pPr>
      <w:r w:rsidDel="00000000" w:rsidR="00000000" w:rsidRPr="00000000">
        <w:rPr>
          <w:b w:val="1"/>
          <w:bCs w:val="1"/>
          <w:sz w:val="24"/>
          <w:szCs w:val="24"/>
          <w:rtl w:val="0"/>
        </w:rPr>
        <w:t xml:space="preserve">FORMATO GUÍA DE APRENDIZAJE</w:t>
      </w:r>
      <w:r w:rsidDel="00000000" w:rsidR="00000000" w:rsidRPr="00000000">
        <w:rPr>
          <w:rtl w:val="0"/>
        </w:rPr>
      </w:r>
    </w:p>
    <w:p w:rsidR="00000000" w:rsidDel="00000000" w:rsidP="00000000" w:rsidRDefault="00000000" w:rsidRPr="00000000" w14:paraId="00000005">
      <w:pPr>
        <w:spacing w:after="0" w:line="360" w:lineRule="auto"/>
        <w:jc w:val="center"/>
        <w:rPr>
          <w:b w:val="1"/>
          <w:bCs w:val="1"/>
          <w:color w:val="ff0000"/>
          <w:sz w:val="24"/>
          <w:szCs w:val="24"/>
        </w:rPr>
      </w:pPr>
      <w:r w:rsidDel="00000000" w:rsidR="00000000" w:rsidRPr="00000000">
        <w:rPr>
          <w:rtl w:val="0"/>
        </w:rPr>
      </w:r>
    </w:p>
    <w:p w:rsidR="00000000" w:rsidDel="00000000" w:rsidP="00000000" w:rsidRDefault="00000000" w:rsidRPr="00000000" w14:paraId="00000006">
      <w:pPr>
        <w:spacing w:line="360" w:lineRule="auto"/>
        <w:jc w:val="both"/>
        <w:rPr>
          <w:b w:val="1"/>
          <w:bCs w:val="1"/>
          <w:sz w:val="24"/>
          <w:szCs w:val="24"/>
        </w:rPr>
      </w:pPr>
      <w:r w:rsidDel="00000000" w:rsidR="00000000" w:rsidRPr="00000000">
        <w:rPr>
          <w:b w:val="1"/>
          <w:bCs w:val="1"/>
          <w:sz w:val="24"/>
          <w:szCs w:val="24"/>
          <w:rtl w:val="0"/>
        </w:rPr>
        <w:t xml:space="preserve">1. IDENTIFICACIÓN DE LA GUIA DE APRENDIZAJE</w:t>
      </w:r>
    </w:p>
    <w:p w:rsidR="00000000" w:rsidDel="00000000" w:rsidP="00000000" w:rsidRDefault="00000000" w:rsidRPr="00000000" w14:paraId="0000000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Denominación del Programa de Formación:  </w:t>
      </w:r>
      <w:r w:rsidDel="00000000" w:rsidR="00000000" w:rsidRPr="00000000">
        <w:rPr>
          <w:b w:val="1"/>
          <w:bCs w:val="1"/>
          <w:sz w:val="24"/>
          <w:szCs w:val="24"/>
          <w:rtl w:val="0"/>
        </w:rPr>
        <w:t xml:space="preserve">Tecnólogo</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 en Producción de Multimedia</w:t>
      </w:r>
      <w:r w:rsidDel="00000000" w:rsidR="00000000" w:rsidRPr="00000000">
        <w:rPr>
          <w:rtl w:val="0"/>
        </w:rPr>
      </w:r>
    </w:p>
    <w:p w:rsidR="00000000" w:rsidDel="00000000" w:rsidP="00000000" w:rsidRDefault="00000000" w:rsidRPr="00000000" w14:paraId="0000000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Código del Programa de Formación: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228101</w:t>
      </w:r>
      <w:r w:rsidDel="00000000" w:rsidR="00000000" w:rsidRPr="00000000">
        <w:rPr>
          <w:rtl w:val="0"/>
        </w:rPr>
      </w:r>
    </w:p>
    <w:p w:rsidR="00000000" w:rsidDel="00000000" w:rsidP="00000000" w:rsidRDefault="00000000" w:rsidRPr="00000000" w14:paraId="0000000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Nombre del Proyecto Formativo: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Elaboración de contenidos audiovisuales para SENA Video que promuevan la plataforma y sus materiales existentes</w:t>
      </w:r>
      <w:r w:rsidDel="00000000" w:rsidR="00000000" w:rsidRPr="00000000">
        <w:rPr>
          <w:rtl w:val="0"/>
        </w:rPr>
      </w:r>
    </w:p>
    <w:p w:rsidR="00000000" w:rsidDel="00000000" w:rsidP="00000000" w:rsidRDefault="00000000" w:rsidRPr="00000000" w14:paraId="0000000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Fase del Proyecto: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Planeación.</w:t>
      </w:r>
      <w:r w:rsidDel="00000000" w:rsidR="00000000" w:rsidRPr="00000000">
        <w:rPr>
          <w:rtl w:val="0"/>
        </w:rPr>
      </w:r>
    </w:p>
    <w:p w:rsidR="00000000" w:rsidDel="00000000" w:rsidP="00000000" w:rsidRDefault="00000000" w:rsidRPr="00000000" w14:paraId="0000000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Actividad de Proyecto Formativo: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Estructurar el plan de producción detallado (cronograma, recursos y protocolos).</w:t>
      </w:r>
      <w:r w:rsidDel="00000000" w:rsidR="00000000" w:rsidRPr="00000000">
        <w:rPr>
          <w:rtl w:val="0"/>
        </w:rPr>
      </w:r>
    </w:p>
    <w:p w:rsidR="00000000" w:rsidDel="00000000" w:rsidP="00000000" w:rsidRDefault="00000000" w:rsidRPr="00000000" w14:paraId="0000000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Competencias técnicas:</w:t>
      </w:r>
    </w:p>
    <w:p w:rsidR="00000000" w:rsidDel="00000000" w:rsidP="00000000" w:rsidRDefault="00000000" w:rsidRPr="00000000" w14:paraId="0000000D">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Diseñar la solución multimedia de acuerdo con el informe de análisis de la información recolectada (Código: 220501029). Esta es la principal, de donde salen los RAPs de guion, storyboard y mapa de navegación.</w:t>
      </w:r>
    </w:p>
    <w:p w:rsidR="00000000" w:rsidDel="00000000" w:rsidP="00000000" w:rsidRDefault="00000000" w:rsidRPr="00000000" w14:paraId="0000000E">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Planear la producción de la multimedia siguiendo los requerimientos del cliente (Código: 220501016). Esta competencia es la que sustenta directamente el RAP 437115 sobre la elaboración del cronograma de trabajo y presupuestos.</w:t>
      </w:r>
    </w:p>
    <w:p w:rsidR="00000000" w:rsidDel="00000000" w:rsidP="00000000" w:rsidRDefault="00000000" w:rsidRPr="00000000" w14:paraId="0000000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Competencias Transversales:</w:t>
      </w:r>
    </w:p>
    <w:p w:rsidR="00000000" w:rsidDel="00000000" w:rsidP="00000000" w:rsidRDefault="00000000" w:rsidRPr="00000000" w14:paraId="00000010">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Inglés: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Interactuar en lengua inglesa de forma oral y escrita dentro de contextos sociales y laborales según los niveles establecidos por el Marco Común Europeo de Referencia para las Lenguas.</w:t>
      </w:r>
    </w:p>
    <w:p w:rsidR="00000000" w:rsidDel="00000000" w:rsidP="00000000" w:rsidRDefault="00000000" w:rsidRPr="00000000" w14:paraId="00000011">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Cultura Física:</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Desarrollar procesos de comunicación eficaces y asertivos dentro de criterios de racionalidad que posibiliten la convivencia, el establecimiento de acuerdos, la construcción colectiva del conocimiento y la resolución de problemas de carácter productivo y social.</w:t>
      </w:r>
    </w:p>
    <w:p w:rsidR="00000000" w:rsidDel="00000000" w:rsidP="00000000" w:rsidRDefault="00000000" w:rsidRPr="00000000" w14:paraId="00000012">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Ética y Comunicación:</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Promover la interacción idónea consigo mismo, con los demás y con la naturaleza en los contextos laboral y social.</w:t>
      </w:r>
    </w:p>
    <w:p w:rsidR="00000000" w:rsidDel="00000000" w:rsidP="00000000" w:rsidRDefault="00000000" w:rsidRPr="00000000" w14:paraId="0000001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Resultados de aprendizaje:</w:t>
      </w:r>
    </w:p>
    <w:p w:rsidR="00000000" w:rsidDel="00000000" w:rsidP="00000000" w:rsidRDefault="00000000" w:rsidRPr="00000000" w14:paraId="00000014">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Específicos (Técnicos):</w:t>
      </w:r>
    </w:p>
    <w:p w:rsidR="00000000" w:rsidDel="00000000" w:rsidP="00000000" w:rsidRDefault="00000000" w:rsidRPr="00000000" w14:paraId="00000015">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216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437115: ELABORAR EL CRONOGRAMA DE TRABAJO CON BASE EN LOS ACUERDOS DE TIEMPO Y PRESUPUESTO PACTADOS CON EL CLIENTE.</w:t>
      </w:r>
    </w:p>
    <w:p w:rsidR="00000000" w:rsidDel="00000000" w:rsidP="00000000" w:rsidRDefault="00000000" w:rsidRPr="00000000" w14:paraId="00000016">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216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437122: CREAR EL PROTOTIPO DE LA MULTIMEDIA SIGUIENDO EL PATRÓN ESTABLECIDO EN EL GUIÓN, EL MAPA DE NAVEGACIÓN Y EL STORYBOARD.</w:t>
      </w:r>
    </w:p>
    <w:p w:rsidR="00000000" w:rsidDel="00000000" w:rsidP="00000000" w:rsidRDefault="00000000" w:rsidRPr="00000000" w14:paraId="00000017">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216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437123: VALIDAR EL STORYBOARD CON EL CLIENTE DE ACUERDO CON LAS ESPECIFICACIONES DEL GUIÓN TÉCNICO PARA SU APROBACIÓN DEJANDO CONSTANCIA EN UN ACTA.</w:t>
      </w:r>
    </w:p>
    <w:p w:rsidR="00000000" w:rsidDel="00000000" w:rsidP="00000000" w:rsidRDefault="00000000" w:rsidRPr="00000000" w14:paraId="00000018">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216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437164: CONSTRUIR EL STORYBOARD APLICANDO TÉCNICAS DE CREATIVIDAD DE ACUERDO CON LA ESTRUCTURA DEL GUIÓN TÉCNICO Y EL MAPA DE NAVEGACIÓN.</w:t>
      </w:r>
    </w:p>
    <w:p w:rsidR="00000000" w:rsidDel="00000000" w:rsidP="00000000" w:rsidRDefault="00000000" w:rsidRPr="00000000" w14:paraId="00000019">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216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437165: ELABORAR EL GUIÓN MULTIMEDIA (LITERARIO Y TÉCNICO) APLICANDO TÉCNICAS DE COMPOSICIÓN LITERARIA Y LENGUAJE CINEMATOGRÁFICO CONFORME A LA TIPOLOGÍA DEFINIDA Y AL PÚBLICO DESTINO.</w:t>
      </w:r>
    </w:p>
    <w:p w:rsidR="00000000" w:rsidDel="00000000" w:rsidP="00000000" w:rsidRDefault="00000000" w:rsidRPr="00000000" w14:paraId="0000001A">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216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437166: DEFINIR LA ESTRUCTURA DEL MAPA DE NAVEGACIÓN SEGÚN LA NECESIDAD DEL CLIENTE.</w:t>
      </w:r>
    </w:p>
    <w:p w:rsidR="00000000" w:rsidDel="00000000" w:rsidP="00000000" w:rsidRDefault="00000000" w:rsidRPr="00000000" w14:paraId="0000001B">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360" w:lineRule="auto"/>
        <w:ind w:left="144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Transversales (Claves):</w:t>
      </w:r>
    </w:p>
    <w:p w:rsidR="00000000" w:rsidDel="00000000" w:rsidP="00000000" w:rsidRDefault="00000000" w:rsidRPr="00000000" w14:paraId="0000001C">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216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REALIZAR INTERCAMBIOS SOCIALES Y PRÁCTICOS MUY BREVES, CON UN VOCABULARIO SUFICIENTE PARA HACER UNA EXPOSICIÓN O MANTENER UNA CONVERSACIÓN SENCILLA SOBRE TEMAS TÉCNICOS.</w:t>
      </w:r>
    </w:p>
    <w:p w:rsidR="00000000" w:rsidDel="00000000" w:rsidP="00000000" w:rsidRDefault="00000000" w:rsidRPr="00000000" w14:paraId="0000001D">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216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LEER TEXTOS MUY BREVES Y SENCILLOS EN INGLÉS GENERAL Y TÉCNICO.</w:t>
      </w:r>
    </w:p>
    <w:p w:rsidR="00000000" w:rsidDel="00000000" w:rsidP="00000000" w:rsidRDefault="00000000" w:rsidRPr="00000000" w14:paraId="0000001E">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216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ENCONTRAR VOCABULARIO Y EXPRESIONES DE INGLÉS TÉCNICO EN ANUNCIOS, FOLLETOS, PÁGINAS WEB, ETC.</w:t>
      </w:r>
    </w:p>
    <w:p w:rsidR="00000000" w:rsidDel="00000000" w:rsidP="00000000" w:rsidRDefault="00000000" w:rsidRPr="00000000" w14:paraId="0000001F">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216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APLICAR TÉCNICAS DE CULTURA FÍSICA PARA EL MEJORAMIENTO DE SU EXPRESIÓN CORPORAL, DESEMPEÑO LABORAL SEGÚN LA NATURALEZA Y COMPLEJIDAD DEL ÁREA OCUPACIONAL.</w:t>
      </w:r>
    </w:p>
    <w:p w:rsidR="00000000" w:rsidDel="00000000" w:rsidP="00000000" w:rsidRDefault="00000000" w:rsidRPr="00000000" w14:paraId="00000020">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216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ASUMIR ACTITUDES CRÍTICAS, ARGUMENTATIVAS Y PROPOSITIVAS EN FUNCIÓN DE LA RESOLUCIÓN DE PROBLEMAS DE CARÁCTER PRODUCTIVO Y SOCIAL.</w:t>
      </w:r>
    </w:p>
    <w:p w:rsidR="00000000" w:rsidDel="00000000" w:rsidP="00000000" w:rsidRDefault="00000000" w:rsidRPr="00000000" w14:paraId="00000021">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216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BUSCAR DE MANERA SISTEMÁTICA INFORMACIÓN ESPECÍFICA Y DETALLADA EN ESCRITOS EN INGLÉS, MAS ESTRUCTURADOS Y CON MAYOR CONTENIDO TÉCNICO.</w:t>
      </w:r>
    </w:p>
    <w:p w:rsidR="00000000" w:rsidDel="00000000" w:rsidP="00000000" w:rsidRDefault="00000000" w:rsidRPr="00000000" w14:paraId="00000022">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216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COMPRENDER UNA AMPLIA VARIEDAD DE FRASES Y VOCABULARIO EN INGLÉS SOBRE TEMAS DE INTERÉS PERSONAL Y TEMAS.</w:t>
      </w:r>
    </w:p>
    <w:p w:rsidR="00000000" w:rsidDel="00000000" w:rsidP="00000000" w:rsidRDefault="00000000" w:rsidRPr="00000000" w14:paraId="00000023">
      <w:pPr>
        <w:keepNext w:val="0"/>
        <w:keepLines w:val="0"/>
        <w:pageBreakBefore w:val="0"/>
        <w:widowControl w:val="1"/>
        <w:numPr>
          <w:ilvl w:val="2"/>
          <w:numId w:val="1"/>
        </w:numPr>
        <w:pBdr>
          <w:top w:space="0" w:sz="0" w:val="nil"/>
          <w:left w:space="0" w:sz="0" w:val="nil"/>
          <w:bottom w:space="0" w:sz="0" w:val="nil"/>
          <w:right w:space="0" w:sz="0" w:val="nil"/>
          <w:between w:space="0" w:sz="0" w:val="nil"/>
        </w:pBdr>
        <w:shd w:fill="auto" w:val="clear"/>
        <w:spacing w:after="0" w:before="0" w:line="360" w:lineRule="auto"/>
        <w:ind w:left="216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IDENTIFICAR FORMAS GRAMATICALES BÁSICAS EN TEXTOS Y DOCUMENTOS ELEMENTALES ESCRITOS EN INGLÉS.</w:t>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144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00" w:before="0" w:line="36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Duración de la Guía de Aprendizaje: 620 horas</w:t>
      </w:r>
    </w:p>
    <w:p w:rsidR="00000000" w:rsidDel="00000000" w:rsidP="00000000" w:rsidRDefault="00000000" w:rsidRPr="00000000" w14:paraId="00000026">
      <w:pPr>
        <w:spacing w:after="0" w:line="360" w:lineRule="auto"/>
        <w:rPr>
          <w:b w:val="1"/>
          <w:bCs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7">
      <w:pPr>
        <w:spacing w:after="0" w:line="360" w:lineRule="auto"/>
        <w:rPr>
          <w:b w:val="1"/>
          <w:bCs w:val="1"/>
          <w:sz w:val="24"/>
          <w:szCs w:val="24"/>
        </w:rPr>
      </w:pPr>
      <w:r w:rsidDel="00000000" w:rsidR="00000000" w:rsidRPr="00000000">
        <w:rPr>
          <w:b w:val="1"/>
          <w:bCs w:val="1"/>
          <w:sz w:val="24"/>
          <w:szCs w:val="24"/>
          <w:rtl w:val="0"/>
        </w:rPr>
        <w:t xml:space="preserve">2. PRESENTACIÓN</w:t>
      </w:r>
    </w:p>
    <w:p w:rsidR="00000000" w:rsidDel="00000000" w:rsidP="00000000" w:rsidRDefault="00000000" w:rsidRPr="00000000" w14:paraId="00000028">
      <w:pPr>
        <w:spacing w:after="0" w:line="360" w:lineRule="auto"/>
        <w:rPr>
          <w:sz w:val="24"/>
          <w:szCs w:val="24"/>
        </w:rPr>
      </w:pPr>
      <w:r w:rsidDel="00000000" w:rsidR="00000000" w:rsidRPr="00000000">
        <w:rPr>
          <w:rtl w:val="0"/>
        </w:rPr>
      </w:r>
    </w:p>
    <w:p w:rsidR="00000000" w:rsidDel="00000000" w:rsidP="00000000" w:rsidRDefault="00000000" w:rsidRPr="00000000" w14:paraId="00000029">
      <w:pPr>
        <w:tabs>
          <w:tab w:val="left" w:leader="none" w:pos="4320"/>
          <w:tab w:val="left" w:leader="none" w:pos="4485"/>
          <w:tab w:val="left" w:leader="none" w:pos="5445"/>
        </w:tabs>
        <w:spacing w:line="360" w:lineRule="auto"/>
        <w:jc w:val="both"/>
        <w:rPr>
          <w:sz w:val="24"/>
          <w:szCs w:val="24"/>
        </w:rPr>
      </w:pPr>
      <w:r w:rsidDel="00000000" w:rsidR="00000000" w:rsidRPr="00000000">
        <w:rPr>
          <w:sz w:val="24"/>
          <w:szCs w:val="24"/>
          <w:rtl w:val="0"/>
        </w:rPr>
        <w:t xml:space="preserve">Estimado aprendiz, ¡bienvenido a la fase de Planeación!</w:t>
      </w:r>
    </w:p>
    <w:p w:rsidR="00000000" w:rsidDel="00000000" w:rsidP="00000000" w:rsidRDefault="00000000" w:rsidRPr="00000000" w14:paraId="0000002A">
      <w:pPr>
        <w:tabs>
          <w:tab w:val="left" w:leader="none" w:pos="4320"/>
          <w:tab w:val="left" w:leader="none" w:pos="4485"/>
          <w:tab w:val="left" w:leader="none" w:pos="5445"/>
        </w:tabs>
        <w:spacing w:line="360" w:lineRule="auto"/>
        <w:jc w:val="both"/>
        <w:rPr>
          <w:sz w:val="24"/>
          <w:szCs w:val="24"/>
        </w:rPr>
      </w:pPr>
      <w:r w:rsidDel="00000000" w:rsidR="00000000" w:rsidRPr="00000000">
        <w:rPr>
          <w:sz w:val="24"/>
          <w:szCs w:val="24"/>
          <w:rtl w:val="0"/>
        </w:rPr>
        <w:t xml:space="preserve">Usted ha culminado con éxito la etapa de Análisis, donde no solo identificó la necesidad de promover la plataforma SENA Video, sino que trazó una hoja de ruta estratégica para tres públicos fundamentales: sus compañeros Aprendices, los Instructores que buscan herramientas de apoyo y aquellos Instructores Creadores que tienen el potencial de alimentar nuestra plataforma con conocimiento de calidad.</w:t>
      </w:r>
    </w:p>
    <w:p w:rsidR="00000000" w:rsidDel="00000000" w:rsidP="00000000" w:rsidRDefault="00000000" w:rsidRPr="00000000" w14:paraId="0000002B">
      <w:pPr>
        <w:tabs>
          <w:tab w:val="left" w:leader="none" w:pos="4320"/>
          <w:tab w:val="left" w:leader="none" w:pos="4485"/>
          <w:tab w:val="left" w:leader="none" w:pos="5445"/>
        </w:tabs>
        <w:spacing w:line="360" w:lineRule="auto"/>
        <w:jc w:val="center"/>
        <w:rPr>
          <w:sz w:val="24"/>
          <w:szCs w:val="24"/>
        </w:rPr>
      </w:pPr>
      <w:r w:rsidDel="00000000" w:rsidR="00000000" w:rsidRPr="00000000">
        <w:rPr>
          <w:sz w:val="24"/>
          <w:szCs w:val="24"/>
        </w:rPr>
        <w:drawing>
          <wp:inline distB="0" distT="0" distL="0" distR="0">
            <wp:extent cx="4781093" cy="4393437"/>
            <wp:effectExtent b="0" l="0" r="0" t="0"/>
            <wp:docPr id="8" name="image1.png"/>
            <a:graphic>
              <a:graphicData uri="http://schemas.openxmlformats.org/drawingml/2006/picture">
                <pic:pic>
                  <pic:nvPicPr>
                    <pic:cNvPr id="0" name="image1.png"/>
                    <pic:cNvPicPr preferRelativeResize="0"/>
                  </pic:nvPicPr>
                  <pic:blipFill>
                    <a:blip r:embed="rId7"/>
                    <a:srcRect b="8263" l="1" r="168" t="0"/>
                    <a:stretch>
                      <a:fillRect/>
                    </a:stretch>
                  </pic:blipFill>
                  <pic:spPr>
                    <a:xfrm>
                      <a:off x="0" y="0"/>
                      <a:ext cx="4781093" cy="4393437"/>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tabs>
          <w:tab w:val="left" w:leader="none" w:pos="4320"/>
          <w:tab w:val="left" w:leader="none" w:pos="4485"/>
          <w:tab w:val="left" w:leader="none" w:pos="5445"/>
        </w:tabs>
        <w:spacing w:line="360" w:lineRule="auto"/>
        <w:jc w:val="both"/>
        <w:rPr>
          <w:sz w:val="24"/>
          <w:szCs w:val="24"/>
        </w:rPr>
      </w:pPr>
      <w:r w:rsidDel="00000000" w:rsidR="00000000" w:rsidRPr="00000000">
        <w:rPr>
          <w:sz w:val="24"/>
          <w:szCs w:val="24"/>
          <w:rtl w:val="0"/>
        </w:rPr>
        <w:t xml:space="preserve">Ya definimos el "Qué" (la estrategia) y el "Cómo" (los requerimientos técnicos de resolución 1080x1920, formatos H.264 y el uso de la Suite Adobe). Ahora, el reto es pasar de la idea al papel para asegurar que cada segundo de esos videos de 30 a 60 segundos sea efectivo. En esta guía, nos convertiremos en los arquitectos de la producción audiovisual.</w:t>
      </w:r>
    </w:p>
    <w:p w:rsidR="00000000" w:rsidDel="00000000" w:rsidP="00000000" w:rsidRDefault="00000000" w:rsidRPr="00000000" w14:paraId="0000002D">
      <w:pPr>
        <w:tabs>
          <w:tab w:val="left" w:leader="none" w:pos="4320"/>
          <w:tab w:val="left" w:leader="none" w:pos="4485"/>
          <w:tab w:val="left" w:leader="none" w:pos="5445"/>
        </w:tabs>
        <w:spacing w:line="360" w:lineRule="auto"/>
        <w:jc w:val="both"/>
        <w:rPr>
          <w:sz w:val="24"/>
          <w:szCs w:val="24"/>
        </w:rPr>
      </w:pPr>
      <w:r w:rsidDel="00000000" w:rsidR="00000000" w:rsidRPr="00000000">
        <w:rPr>
          <w:sz w:val="24"/>
          <w:szCs w:val="24"/>
          <w:rtl w:val="0"/>
        </w:rPr>
        <w:t xml:space="preserve">Aprenderá que un Guion bien estructurado es lo que permite que un Reel para aprendices sea dinámico y no pierda la atención; que un Storyboard es esencial para que el equipo técnico sepa exactamente qué grabar con las cámaras DSLR o móviles; y que un Mapa de Navegación claro es el que garantiza que un instructor encuentre ese tutorial que tanto necesita en WhatsApp o Facebook.</w:t>
      </w:r>
    </w:p>
    <w:p w:rsidR="00000000" w:rsidDel="00000000" w:rsidP="00000000" w:rsidRDefault="00000000" w:rsidRPr="00000000" w14:paraId="0000002E">
      <w:pPr>
        <w:tabs>
          <w:tab w:val="left" w:leader="none" w:pos="4320"/>
          <w:tab w:val="left" w:leader="none" w:pos="4485"/>
          <w:tab w:val="left" w:leader="none" w:pos="5445"/>
        </w:tabs>
        <w:spacing w:line="360" w:lineRule="auto"/>
        <w:jc w:val="both"/>
        <w:rPr>
          <w:sz w:val="24"/>
          <w:szCs w:val="24"/>
        </w:rPr>
      </w:pPr>
      <w:r w:rsidDel="00000000" w:rsidR="00000000" w:rsidRPr="00000000">
        <w:rPr>
          <w:sz w:val="24"/>
          <w:szCs w:val="24"/>
          <w:rtl w:val="0"/>
        </w:rPr>
        <w:t xml:space="preserve">Recuerde: en la producción multimedia profesional, la improvisación es el enemigo del presupuesto y la calidad. Respetando siempre el Manual de Identidad Institucional y los lineamientos de derechos de autor que ya identificaron, en esta etapa daremos el paso definitivo para que SENA Video se convierta en el referente comunicativo de nuestro centro. ¡Es hora de planear con rigor para producir con impacto!</w:t>
      </w:r>
    </w:p>
    <w:p w:rsidR="00000000" w:rsidDel="00000000" w:rsidP="00000000" w:rsidRDefault="00000000" w:rsidRPr="00000000" w14:paraId="0000002F">
      <w:pPr>
        <w:tabs>
          <w:tab w:val="left" w:leader="none" w:pos="4320"/>
          <w:tab w:val="left" w:leader="none" w:pos="4485"/>
          <w:tab w:val="left" w:leader="none" w:pos="5445"/>
        </w:tabs>
        <w:spacing w:line="360" w:lineRule="auto"/>
        <w:jc w:val="center"/>
        <w:rPr>
          <w:sz w:val="24"/>
          <w:szCs w:val="24"/>
        </w:rPr>
      </w:pPr>
      <w:r w:rsidDel="00000000" w:rsidR="00000000" w:rsidRPr="00000000">
        <w:rPr>
          <w:sz w:val="24"/>
          <w:szCs w:val="24"/>
        </w:rPr>
        <w:drawing>
          <wp:inline distB="0" distT="0" distL="0" distR="0">
            <wp:extent cx="4922520" cy="4544333"/>
            <wp:effectExtent b="0" l="0" r="0" t="0"/>
            <wp:docPr id="10" name="image3.png"/>
            <a:graphic>
              <a:graphicData uri="http://schemas.openxmlformats.org/drawingml/2006/picture">
                <pic:pic>
                  <pic:nvPicPr>
                    <pic:cNvPr id="0" name="image3.png"/>
                    <pic:cNvPicPr preferRelativeResize="0"/>
                  </pic:nvPicPr>
                  <pic:blipFill>
                    <a:blip r:embed="rId8"/>
                    <a:srcRect b="7683" l="0" r="0" t="0"/>
                    <a:stretch>
                      <a:fillRect/>
                    </a:stretch>
                  </pic:blipFill>
                  <pic:spPr>
                    <a:xfrm>
                      <a:off x="0" y="0"/>
                      <a:ext cx="4922520" cy="4544333"/>
                    </a:xfrm>
                    <a:prstGeom prst="rect"/>
                    <a:ln/>
                  </pic:spPr>
                </pic:pic>
              </a:graphicData>
            </a:graphic>
          </wp:inline>
        </w:drawing>
      </w:r>
      <w:r w:rsidDel="00000000" w:rsidR="00000000" w:rsidRPr="00000000">
        <w:rPr>
          <w:rtl w:val="0"/>
        </w:rPr>
      </w:r>
    </w:p>
    <w:p w:rsidR="00000000" w:rsidDel="00000000" w:rsidP="00000000" w:rsidRDefault="00000000" w:rsidRPr="00000000" w14:paraId="00000030">
      <w:pPr>
        <w:tabs>
          <w:tab w:val="left" w:leader="none" w:pos="4320"/>
          <w:tab w:val="left" w:leader="none" w:pos="4485"/>
          <w:tab w:val="left" w:leader="none" w:pos="5445"/>
        </w:tabs>
        <w:spacing w:line="360" w:lineRule="auto"/>
        <w:jc w:val="both"/>
        <w:rPr>
          <w:b w:val="1"/>
          <w:bCs w:val="1"/>
          <w:sz w:val="24"/>
          <w:szCs w:val="24"/>
        </w:rPr>
      </w:pPr>
      <w:r w:rsidDel="00000000" w:rsidR="00000000" w:rsidRPr="00000000">
        <w:rPr>
          <w:b w:val="1"/>
          <w:bCs w:val="1"/>
          <w:sz w:val="24"/>
          <w:szCs w:val="24"/>
          <w:rtl w:val="0"/>
        </w:rPr>
        <w:t xml:space="preserve">3.  FORMULACIÓN DE LAS ACTIVIDADES DE APRENDIZAJE</w:t>
      </w:r>
    </w:p>
    <w:p w:rsidR="00000000" w:rsidDel="00000000" w:rsidP="00000000" w:rsidRDefault="00000000" w:rsidRPr="00000000" w14:paraId="0000003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00" w:before="0" w:line="36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Estructurar plan de producción detallado (cronograma, recursos y protocolos). Esta actividad incluirá la reflexión sobre problemáticas ambientales y del Sistema de Seguridad y Salud en el Trabajo (SST), fomentará el trabajo en equipo y las relaciones interpersonales, y desarrollará habilidades psicomotrices aplicadas al análisis técnico, incorporando también la comprensión oral y escrita en inglés técnico.</w:t>
      </w:r>
    </w:p>
    <w:p w:rsidR="00000000" w:rsidDel="00000000" w:rsidP="00000000" w:rsidRDefault="00000000" w:rsidRPr="00000000" w14:paraId="00000032">
      <w:pPr>
        <w:tabs>
          <w:tab w:val="left" w:leader="none" w:pos="4320"/>
          <w:tab w:val="left" w:leader="none" w:pos="4485"/>
          <w:tab w:val="left" w:leader="none" w:pos="5445"/>
        </w:tabs>
        <w:spacing w:line="360" w:lineRule="auto"/>
        <w:jc w:val="both"/>
        <w:rPr>
          <w:b w:val="1"/>
          <w:bCs w:val="1"/>
          <w:sz w:val="24"/>
          <w:szCs w:val="24"/>
        </w:rPr>
      </w:pPr>
      <w:r w:rsidDel="00000000" w:rsidR="00000000" w:rsidRPr="00000000">
        <w:rPr>
          <w:b w:val="1"/>
          <w:bCs w:val="1"/>
          <w:sz w:val="24"/>
          <w:szCs w:val="24"/>
          <w:rtl w:val="0"/>
        </w:rPr>
        <w:t xml:space="preserve">3.1 Actividades de reflexión inicial:</w:t>
      </w:r>
    </w:p>
    <w:p w:rsidR="00000000" w:rsidDel="00000000" w:rsidP="00000000" w:rsidRDefault="00000000" w:rsidRPr="00000000" w14:paraId="00000033">
      <w:pPr>
        <w:spacing w:after="280" w:before="280" w:line="360" w:lineRule="auto"/>
        <w:ind w:firstLine="708"/>
        <w:rPr>
          <w:sz w:val="24"/>
          <w:szCs w:val="24"/>
        </w:rPr>
      </w:pPr>
      <w:r w:rsidDel="00000000" w:rsidR="00000000" w:rsidRPr="00000000">
        <w:rPr>
          <w:b w:val="1"/>
          <w:bCs w:val="1"/>
          <w:sz w:val="24"/>
          <w:szCs w:val="24"/>
          <w:rtl w:val="0"/>
        </w:rPr>
        <w:t xml:space="preserve">Actividad: Reto "El músculo de la brevedad"</w:t>
      </w:r>
      <w:r w:rsidDel="00000000" w:rsidR="00000000" w:rsidRPr="00000000">
        <w:rPr>
          <w:rtl w:val="0"/>
        </w:rPr>
      </w:r>
    </w:p>
    <w:p w:rsidR="00000000" w:rsidDel="00000000" w:rsidP="00000000" w:rsidRDefault="00000000" w:rsidRPr="00000000" w14:paraId="00000034">
      <w:pPr>
        <w:spacing w:after="280" w:before="280" w:line="360" w:lineRule="auto"/>
        <w:ind w:left="708" w:firstLine="0"/>
        <w:rPr>
          <w:sz w:val="24"/>
          <w:szCs w:val="24"/>
        </w:rPr>
      </w:pPr>
      <w:r w:rsidDel="00000000" w:rsidR="00000000" w:rsidRPr="00000000">
        <w:rPr>
          <w:sz w:val="24"/>
          <w:szCs w:val="24"/>
          <w:rtl w:val="0"/>
        </w:rPr>
        <w:t xml:space="preserve">Un tecnólogo en producción multimedia no solo maneja software; maneja el tiempo y la atención del espectador. Antes de aprender la técnica de guion, debemos activar nuestra capacidad de síntesis y enfrentar el "miedo al papel en blanco".</w:t>
      </w:r>
    </w:p>
    <w:p w:rsidR="00000000" w:rsidDel="00000000" w:rsidP="00000000" w:rsidRDefault="00000000" w:rsidRPr="00000000" w14:paraId="00000035">
      <w:pPr>
        <w:spacing w:after="280" w:before="280" w:line="360" w:lineRule="auto"/>
        <w:ind w:left="708" w:firstLine="0"/>
        <w:rPr>
          <w:sz w:val="24"/>
          <w:szCs w:val="24"/>
        </w:rPr>
      </w:pPr>
      <w:r w:rsidDel="00000000" w:rsidR="00000000" w:rsidRPr="00000000">
        <w:rPr>
          <w:sz w:val="24"/>
          <w:szCs w:val="24"/>
          <w:rtl w:val="0"/>
        </w:rPr>
        <w:t xml:space="preserve">Analice el famoso microrelato de Augusto Monterroso: </w:t>
      </w:r>
      <w:r w:rsidDel="00000000" w:rsidR="00000000" w:rsidRPr="00000000">
        <w:rPr>
          <w:i w:val="1"/>
          <w:iCs w:val="1"/>
          <w:sz w:val="24"/>
          <w:szCs w:val="24"/>
          <w:rtl w:val="0"/>
        </w:rPr>
        <w:t xml:space="preserve">“Cuando despertó, el dinosaurio todavía estaba allí”</w:t>
      </w:r>
      <w:r w:rsidDel="00000000" w:rsidR="00000000" w:rsidRPr="00000000">
        <w:rPr>
          <w:sz w:val="24"/>
          <w:szCs w:val="24"/>
          <w:rtl w:val="0"/>
        </w:rPr>
        <w:t xml:space="preserve">. Siete palabras bastan para contar una historia con personaje, conflicto y atmósfera.</w:t>
      </w:r>
    </w:p>
    <w:p w:rsidR="00000000" w:rsidDel="00000000" w:rsidP="00000000" w:rsidRDefault="00000000" w:rsidRPr="00000000" w14:paraId="00000036">
      <w:pPr>
        <w:spacing w:after="280" w:before="280" w:line="360" w:lineRule="auto"/>
        <w:ind w:left="708" w:firstLine="0"/>
        <w:rPr>
          <w:sz w:val="24"/>
          <w:szCs w:val="24"/>
        </w:rPr>
      </w:pPr>
      <w:r w:rsidDel="00000000" w:rsidR="00000000" w:rsidRPr="00000000">
        <w:rPr>
          <w:b w:val="1"/>
          <w:bCs w:val="1"/>
          <w:sz w:val="24"/>
          <w:szCs w:val="24"/>
          <w:rtl w:val="0"/>
        </w:rPr>
        <w:t xml:space="preserve">El Reto:</w:t>
      </w:r>
      <w:r w:rsidDel="00000000" w:rsidR="00000000" w:rsidRPr="00000000">
        <w:rPr>
          <w:sz w:val="24"/>
          <w:szCs w:val="24"/>
          <w:rtl w:val="0"/>
        </w:rPr>
        <w:t xml:space="preserve"> A partir de una idea libre, redacte una historia (un personaje al que le pase algo y tenga una consecuencia) siguiendo estas restricciones:</w:t>
      </w:r>
    </w:p>
    <w:p w:rsidR="00000000" w:rsidDel="00000000" w:rsidP="00000000" w:rsidRDefault="00000000" w:rsidRPr="00000000" w14:paraId="00000037">
      <w:pPr>
        <w:numPr>
          <w:ilvl w:val="0"/>
          <w:numId w:val="2"/>
        </w:numPr>
        <w:spacing w:after="0" w:before="280" w:line="360" w:lineRule="auto"/>
        <w:ind w:left="1428" w:hanging="360"/>
        <w:rPr>
          <w:sz w:val="24"/>
          <w:szCs w:val="24"/>
        </w:rPr>
      </w:pPr>
      <w:r w:rsidDel="00000000" w:rsidR="00000000" w:rsidRPr="00000000">
        <w:rPr>
          <w:sz w:val="24"/>
          <w:szCs w:val="24"/>
          <w:rtl w:val="0"/>
        </w:rPr>
        <w:t xml:space="preserve">Escriba su historia en exactamente </w:t>
      </w:r>
      <w:r w:rsidDel="00000000" w:rsidR="00000000" w:rsidRPr="00000000">
        <w:rPr>
          <w:b w:val="1"/>
          <w:bCs w:val="1"/>
          <w:sz w:val="24"/>
          <w:szCs w:val="24"/>
          <w:rtl w:val="0"/>
        </w:rPr>
        <w:t xml:space="preserve">7 palabras</w:t>
      </w:r>
      <w:r w:rsidDel="00000000" w:rsidR="00000000" w:rsidRPr="00000000">
        <w:rPr>
          <w:sz w:val="24"/>
          <w:szCs w:val="24"/>
          <w:rtl w:val="0"/>
        </w:rPr>
        <w:t xml:space="preserve">.</w:t>
      </w:r>
    </w:p>
    <w:p w:rsidR="00000000" w:rsidDel="00000000" w:rsidP="00000000" w:rsidRDefault="00000000" w:rsidRPr="00000000" w14:paraId="00000038">
      <w:pPr>
        <w:numPr>
          <w:ilvl w:val="0"/>
          <w:numId w:val="2"/>
        </w:numPr>
        <w:spacing w:after="0" w:before="0" w:line="360" w:lineRule="auto"/>
        <w:ind w:left="1428" w:hanging="360"/>
        <w:rPr>
          <w:sz w:val="24"/>
          <w:szCs w:val="24"/>
        </w:rPr>
      </w:pPr>
      <w:r w:rsidDel="00000000" w:rsidR="00000000" w:rsidRPr="00000000">
        <w:rPr>
          <w:sz w:val="24"/>
          <w:szCs w:val="24"/>
          <w:rtl w:val="0"/>
        </w:rPr>
        <w:t xml:space="preserve">Ahora, reduzca esa misma historia a </w:t>
      </w:r>
      <w:r w:rsidDel="00000000" w:rsidR="00000000" w:rsidRPr="00000000">
        <w:rPr>
          <w:b w:val="1"/>
          <w:bCs w:val="1"/>
          <w:sz w:val="24"/>
          <w:szCs w:val="24"/>
          <w:rtl w:val="0"/>
        </w:rPr>
        <w:t xml:space="preserve">5 palabras</w:t>
      </w:r>
      <w:r w:rsidDel="00000000" w:rsidR="00000000" w:rsidRPr="00000000">
        <w:rPr>
          <w:sz w:val="24"/>
          <w:szCs w:val="24"/>
          <w:rtl w:val="0"/>
        </w:rPr>
        <w:t xml:space="preserve">.</w:t>
      </w:r>
    </w:p>
    <w:p w:rsidR="00000000" w:rsidDel="00000000" w:rsidP="00000000" w:rsidRDefault="00000000" w:rsidRPr="00000000" w14:paraId="00000039">
      <w:pPr>
        <w:numPr>
          <w:ilvl w:val="0"/>
          <w:numId w:val="2"/>
        </w:numPr>
        <w:spacing w:after="280" w:before="0" w:line="360" w:lineRule="auto"/>
        <w:ind w:left="1428" w:hanging="360"/>
        <w:rPr>
          <w:sz w:val="24"/>
          <w:szCs w:val="24"/>
        </w:rPr>
      </w:pPr>
      <w:r w:rsidDel="00000000" w:rsidR="00000000" w:rsidRPr="00000000">
        <w:rPr>
          <w:sz w:val="24"/>
          <w:szCs w:val="24"/>
          <w:rtl w:val="0"/>
        </w:rPr>
        <w:t xml:space="preserve">Finalmente, logre transmitir la esencia en solo </w:t>
      </w:r>
      <w:r w:rsidDel="00000000" w:rsidR="00000000" w:rsidRPr="00000000">
        <w:rPr>
          <w:b w:val="1"/>
          <w:bCs w:val="1"/>
          <w:sz w:val="24"/>
          <w:szCs w:val="24"/>
          <w:rtl w:val="0"/>
        </w:rPr>
        <w:t xml:space="preserve">3 palabras</w:t>
      </w:r>
      <w:r w:rsidDel="00000000" w:rsidR="00000000" w:rsidRPr="00000000">
        <w:rPr>
          <w:sz w:val="24"/>
          <w:szCs w:val="24"/>
          <w:rtl w:val="0"/>
        </w:rPr>
        <w:t xml:space="preserve">.</w:t>
      </w:r>
    </w:p>
    <w:p w:rsidR="00000000" w:rsidDel="00000000" w:rsidP="00000000" w:rsidRDefault="00000000" w:rsidRPr="00000000" w14:paraId="0000003A">
      <w:pPr>
        <w:spacing w:after="280" w:before="280" w:line="360" w:lineRule="auto"/>
        <w:ind w:left="708" w:firstLine="0"/>
        <w:rPr>
          <w:sz w:val="24"/>
          <w:szCs w:val="24"/>
        </w:rPr>
      </w:pPr>
      <w:r w:rsidDel="00000000" w:rsidR="00000000" w:rsidRPr="00000000">
        <w:rPr>
          <w:b w:val="1"/>
          <w:bCs w:val="1"/>
          <w:sz w:val="24"/>
          <w:szCs w:val="24"/>
          <w:rtl w:val="0"/>
        </w:rPr>
        <w:t xml:space="preserve">Reflexión post-reto:</w:t>
      </w:r>
      <w:r w:rsidDel="00000000" w:rsidR="00000000" w:rsidRPr="00000000">
        <w:rPr>
          <w:sz w:val="24"/>
          <w:szCs w:val="24"/>
          <w:rtl w:val="0"/>
        </w:rPr>
        <w:t xml:space="preserve"> Tras completar el ejercicio, participe en la socialización liderada por su instructor respondiendo:</w:t>
      </w:r>
    </w:p>
    <w:p w:rsidR="00000000" w:rsidDel="00000000" w:rsidP="00000000" w:rsidRDefault="00000000" w:rsidRPr="00000000" w14:paraId="0000003B">
      <w:pPr>
        <w:numPr>
          <w:ilvl w:val="0"/>
          <w:numId w:val="3"/>
        </w:numPr>
        <w:spacing w:after="0" w:before="280" w:line="360" w:lineRule="auto"/>
        <w:ind w:left="1080" w:hanging="360"/>
        <w:rPr>
          <w:sz w:val="24"/>
          <w:szCs w:val="24"/>
        </w:rPr>
      </w:pPr>
      <w:r w:rsidDel="00000000" w:rsidR="00000000" w:rsidRPr="00000000">
        <w:rPr>
          <w:sz w:val="24"/>
          <w:szCs w:val="24"/>
          <w:rtl w:val="0"/>
        </w:rPr>
        <w:t xml:space="preserve">¿Qué fue más difícil: tener la idea original o decidir qué palabras eliminar para cumplir la restricción?</w:t>
      </w:r>
    </w:p>
    <w:p w:rsidR="00000000" w:rsidDel="00000000" w:rsidP="00000000" w:rsidRDefault="00000000" w:rsidRPr="00000000" w14:paraId="0000003C">
      <w:pPr>
        <w:numPr>
          <w:ilvl w:val="0"/>
          <w:numId w:val="3"/>
        </w:numPr>
        <w:spacing w:after="0" w:before="0" w:line="360" w:lineRule="auto"/>
        <w:ind w:left="1080" w:hanging="360"/>
        <w:rPr>
          <w:sz w:val="24"/>
          <w:szCs w:val="24"/>
        </w:rPr>
      </w:pPr>
      <w:r w:rsidDel="00000000" w:rsidR="00000000" w:rsidRPr="00000000">
        <w:rPr>
          <w:sz w:val="24"/>
          <w:szCs w:val="24"/>
          <w:rtl w:val="0"/>
        </w:rPr>
        <w:t xml:space="preserve">¿Cómo cree que este ejercicio de síntesis le ayudará al momento de planear un contenido de 30 segundos para </w:t>
      </w:r>
      <w:r w:rsidDel="00000000" w:rsidR="00000000" w:rsidRPr="00000000">
        <w:rPr>
          <w:b w:val="1"/>
          <w:bCs w:val="1"/>
          <w:sz w:val="24"/>
          <w:szCs w:val="24"/>
          <w:rtl w:val="0"/>
        </w:rPr>
        <w:t xml:space="preserve">SENA Video</w:t>
      </w:r>
      <w:r w:rsidDel="00000000" w:rsidR="00000000" w:rsidRPr="00000000">
        <w:rPr>
          <w:sz w:val="24"/>
          <w:szCs w:val="24"/>
          <w:rtl w:val="0"/>
        </w:rPr>
        <w:t xml:space="preserve">?</w:t>
      </w:r>
    </w:p>
    <w:p w:rsidR="00000000" w:rsidDel="00000000" w:rsidP="00000000" w:rsidRDefault="00000000" w:rsidRPr="00000000" w14:paraId="0000003D">
      <w:pPr>
        <w:numPr>
          <w:ilvl w:val="0"/>
          <w:numId w:val="3"/>
        </w:numPr>
        <w:spacing w:after="280" w:before="0" w:line="360" w:lineRule="auto"/>
        <w:ind w:left="1080" w:hanging="360"/>
        <w:rPr>
          <w:sz w:val="24"/>
          <w:szCs w:val="24"/>
        </w:rPr>
      </w:pPr>
      <w:r w:rsidDel="00000000" w:rsidR="00000000" w:rsidRPr="00000000">
        <w:rPr>
          <w:sz w:val="24"/>
          <w:szCs w:val="24"/>
          <w:rtl w:val="0"/>
        </w:rPr>
        <w:t xml:space="preserve">¿Por qué es fundamental que un realizador multimedia domine la brevedad antes de encender una cámara?</w:t>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Ambiente requerido: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Ambiente de formación de Producción Multimedia.</w:t>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Estrategias o técnicas didácticas activas: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Aprendizaje basado en retos y Socialización en mesa redonda.</w:t>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Materiales de formación:</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Hojas de papel, esferos o libretas de notas.</w:t>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Material de apoyo: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Texto del microrrelato "El Dinosaurio" de Augusto Monterroso y ejemplos de piezas de 30 segundos de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SENA Video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42">
      <w:pPr>
        <w:spacing w:after="280" w:before="280" w:line="360" w:lineRule="auto"/>
        <w:ind w:firstLine="708"/>
        <w:rPr>
          <w:sz w:val="24"/>
          <w:szCs w:val="24"/>
        </w:rPr>
      </w:pPr>
      <w:r w:rsidDel="00000000" w:rsidR="00000000" w:rsidRPr="00000000">
        <w:rPr>
          <w:b w:val="1"/>
          <w:bCs w:val="1"/>
          <w:sz w:val="24"/>
          <w:szCs w:val="24"/>
          <w:rtl w:val="0"/>
        </w:rPr>
        <w:t xml:space="preserve">Duración de la actividad:</w:t>
      </w:r>
      <w:r w:rsidDel="00000000" w:rsidR="00000000" w:rsidRPr="00000000">
        <w:rPr>
          <w:sz w:val="24"/>
          <w:szCs w:val="24"/>
          <w:rtl w:val="0"/>
        </w:rPr>
        <w:t xml:space="preserve"> 1 hora.</w:t>
      </w:r>
    </w:p>
    <w:p w:rsidR="00000000" w:rsidDel="00000000" w:rsidP="00000000" w:rsidRDefault="00000000" w:rsidRPr="00000000" w14:paraId="00000043">
      <w:pPr>
        <w:spacing w:after="0" w:line="360" w:lineRule="auto"/>
        <w:rPr>
          <w:sz w:val="24"/>
          <w:szCs w:val="24"/>
        </w:rPr>
      </w:pPr>
      <w:r w:rsidDel="00000000" w:rsidR="00000000" w:rsidRPr="00000000">
        <w:rPr>
          <w:rtl w:val="0"/>
        </w:rPr>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3.2 Actividades de contextualización e identificación de conocimientos necesarios para el aprendizaje:</w:t>
      </w:r>
    </w:p>
    <w:p w:rsidR="00000000" w:rsidDel="00000000" w:rsidP="00000000" w:rsidRDefault="00000000" w:rsidRPr="00000000" w14:paraId="00000045">
      <w:pPr>
        <w:numPr>
          <w:ilvl w:val="0"/>
          <w:numId w:val="4"/>
        </w:numPr>
        <w:spacing w:after="0" w:line="360" w:lineRule="auto"/>
        <w:ind w:left="720" w:hanging="360"/>
        <w:rPr>
          <w:sz w:val="24"/>
          <w:szCs w:val="24"/>
        </w:rPr>
      </w:pPr>
      <w:r w:rsidDel="00000000" w:rsidR="00000000" w:rsidRPr="00000000">
        <w:rPr>
          <w:b w:val="1"/>
          <w:bCs w:val="1"/>
          <w:sz w:val="24"/>
          <w:szCs w:val="24"/>
          <w:rtl w:val="0"/>
        </w:rPr>
        <w:t xml:space="preserve">Descripción de la actividad: "El Análisis del Monstruo":</w:t>
      </w:r>
      <w:r w:rsidDel="00000000" w:rsidR="00000000" w:rsidRPr="00000000">
        <w:rPr>
          <w:sz w:val="24"/>
          <w:szCs w:val="24"/>
          <w:rtl w:val="0"/>
        </w:rPr>
        <w:t xml:space="preserve"> Ahora, ampliaremos nuestra perspectiva narrativa mediante el análisis del cuento </w:t>
      </w:r>
      <w:r w:rsidDel="00000000" w:rsidR="00000000" w:rsidRPr="00000000">
        <w:rPr>
          <w:i w:val="1"/>
          <w:iCs w:val="1"/>
          <w:sz w:val="24"/>
          <w:szCs w:val="24"/>
          <w:rtl w:val="0"/>
        </w:rPr>
        <w:t xml:space="preserve">"El monstruo de mi cuarto"</w:t>
      </w:r>
      <w:r w:rsidDel="00000000" w:rsidR="00000000" w:rsidRPr="00000000">
        <w:rPr>
          <w:sz w:val="24"/>
          <w:szCs w:val="24"/>
          <w:rtl w:val="0"/>
        </w:rPr>
        <w:t xml:space="preserve">. El ejercicio se dividirá en tres momentos de identificación de saberes:</w:t>
      </w:r>
    </w:p>
    <w:p w:rsidR="00000000" w:rsidDel="00000000" w:rsidP="00000000" w:rsidRDefault="00000000" w:rsidRPr="00000000" w14:paraId="00000046">
      <w:pPr>
        <w:numPr>
          <w:ilvl w:val="1"/>
          <w:numId w:val="4"/>
        </w:numPr>
        <w:spacing w:after="280" w:before="0" w:line="360" w:lineRule="auto"/>
        <w:ind w:left="1440" w:hanging="360"/>
        <w:rPr>
          <w:sz w:val="24"/>
          <w:szCs w:val="24"/>
        </w:rPr>
      </w:pPr>
      <w:r w:rsidDel="00000000" w:rsidR="00000000" w:rsidRPr="00000000">
        <w:rPr>
          <w:b w:val="1"/>
          <w:bCs w:val="1"/>
          <w:sz w:val="24"/>
          <w:szCs w:val="24"/>
          <w:rtl w:val="0"/>
        </w:rPr>
        <w:t xml:space="preserve">Lectura y Percepción:</w:t>
      </w:r>
      <w:r w:rsidDel="00000000" w:rsidR="00000000" w:rsidRPr="00000000">
        <w:rPr>
          <w:sz w:val="24"/>
          <w:szCs w:val="24"/>
          <w:rtl w:val="0"/>
        </w:rPr>
        <w:t xml:space="preserve"> Lea y analice el cuento "El monstruo de mi cuarto", escrito por Miguel Ángel López (15 años), ganador del concurso Medellín en 100 palabras en el año 2022.</w:t>
      </w:r>
    </w:p>
    <w:p w:rsidR="00000000" w:rsidDel="00000000" w:rsidP="00000000" w:rsidRDefault="00000000" w:rsidRPr="00000000" w14:paraId="00000047">
      <w:pPr>
        <w:spacing w:after="280" w:before="280" w:line="360" w:lineRule="auto"/>
        <w:ind w:left="708" w:firstLine="0"/>
        <w:rPr>
          <w:i w:val="1"/>
          <w:iCs w:val="1"/>
          <w:sz w:val="24"/>
          <w:szCs w:val="24"/>
        </w:rPr>
      </w:pPr>
      <w:r w:rsidDel="00000000" w:rsidR="00000000" w:rsidRPr="00000000">
        <w:rPr>
          <w:i w:val="1"/>
          <w:iCs w:val="1"/>
          <w:color w:val="1e1e1c"/>
          <w:sz w:val="24"/>
          <w:szCs w:val="24"/>
          <w:rtl w:val="0"/>
        </w:rPr>
        <w:t xml:space="preserve">“Mi casa queda en una loma cerca de la estación Andalucía. Allí vivimos tres personas. </w:t>
      </w:r>
      <w:r w:rsidDel="00000000" w:rsidR="00000000" w:rsidRPr="00000000">
        <w:rPr>
          <w:b w:val="1"/>
          <w:bCs w:val="1"/>
          <w:i w:val="1"/>
          <w:iCs w:val="1"/>
          <w:color w:val="1e1e1c"/>
          <w:sz w:val="24"/>
          <w:szCs w:val="24"/>
          <w:rtl w:val="0"/>
        </w:rPr>
        <w:t xml:space="preserve">Mi mamá, El monstruo y yo</w:t>
      </w:r>
      <w:r w:rsidDel="00000000" w:rsidR="00000000" w:rsidRPr="00000000">
        <w:rPr>
          <w:i w:val="1"/>
          <w:iCs w:val="1"/>
          <w:color w:val="1e1e1c"/>
          <w:sz w:val="24"/>
          <w:szCs w:val="24"/>
          <w:rtl w:val="0"/>
        </w:rPr>
        <w:t xml:space="preserve">. Cada vez que me voy a dormir puedo ver que en la esquina de mi habitación se para el monstruo para verme mientras duermo. </w:t>
      </w:r>
      <w:r w:rsidDel="00000000" w:rsidR="00000000" w:rsidRPr="00000000">
        <w:rPr>
          <w:b w:val="1"/>
          <w:bCs w:val="1"/>
          <w:i w:val="1"/>
          <w:iCs w:val="1"/>
          <w:color w:val="1e1e1c"/>
          <w:sz w:val="24"/>
          <w:szCs w:val="24"/>
          <w:rtl w:val="0"/>
        </w:rPr>
        <w:t xml:space="preserve">Me da miedo que me haga algo mientras no puedo verlo</w:t>
      </w:r>
      <w:r w:rsidDel="00000000" w:rsidR="00000000" w:rsidRPr="00000000">
        <w:rPr>
          <w:i w:val="1"/>
          <w:iCs w:val="1"/>
          <w:color w:val="1e1e1c"/>
          <w:sz w:val="24"/>
          <w:szCs w:val="24"/>
          <w:rtl w:val="0"/>
        </w:rPr>
        <w:t xml:space="preserve">, puedo sentir su mirada más y más profunda, como si sus intenciones se escucharan a gritos</w:t>
      </w:r>
      <w:r w:rsidDel="00000000" w:rsidR="00000000" w:rsidRPr="00000000">
        <w:rPr>
          <w:b w:val="1"/>
          <w:bCs w:val="1"/>
          <w:i w:val="1"/>
          <w:iCs w:val="1"/>
          <w:color w:val="1e1e1c"/>
          <w:sz w:val="24"/>
          <w:szCs w:val="24"/>
          <w:rtl w:val="0"/>
        </w:rPr>
        <w:t xml:space="preserve">. Le he puesto varios nombres, El monstruo,</w:t>
      </w:r>
      <w:r w:rsidDel="00000000" w:rsidR="00000000" w:rsidRPr="00000000">
        <w:rPr>
          <w:i w:val="1"/>
          <w:iCs w:val="1"/>
          <w:color w:val="1e1e1c"/>
          <w:sz w:val="24"/>
          <w:szCs w:val="24"/>
          <w:rtl w:val="0"/>
        </w:rPr>
        <w:t xml:space="preserve"> El vigilante, el coco y muchos otros. Pero mi mamá </w:t>
      </w:r>
      <w:r w:rsidDel="00000000" w:rsidR="00000000" w:rsidRPr="00000000">
        <w:rPr>
          <w:b w:val="1"/>
          <w:bCs w:val="1"/>
          <w:i w:val="1"/>
          <w:iCs w:val="1"/>
          <w:color w:val="1e1e1c"/>
          <w:sz w:val="24"/>
          <w:szCs w:val="24"/>
          <w:rtl w:val="0"/>
        </w:rPr>
        <w:t xml:space="preserve">le dice amor</w:t>
      </w:r>
      <w:r w:rsidDel="00000000" w:rsidR="00000000" w:rsidRPr="00000000">
        <w:rPr>
          <w:i w:val="1"/>
          <w:iCs w:val="1"/>
          <w:color w:val="1e1e1c"/>
          <w:sz w:val="24"/>
          <w:szCs w:val="24"/>
          <w:rtl w:val="0"/>
        </w:rPr>
        <w:t xml:space="preserve">”.</w:t>
      </w:r>
      <w:r w:rsidDel="00000000" w:rsidR="00000000" w:rsidRPr="00000000">
        <w:rPr>
          <w:rtl w:val="0"/>
        </w:rPr>
      </w:r>
    </w:p>
    <w:p w:rsidR="00000000" w:rsidDel="00000000" w:rsidP="00000000" w:rsidRDefault="00000000" w:rsidRPr="00000000" w14:paraId="00000048">
      <w:pPr>
        <w:numPr>
          <w:ilvl w:val="1"/>
          <w:numId w:val="4"/>
        </w:numPr>
        <w:spacing w:after="0" w:before="280" w:line="360" w:lineRule="auto"/>
        <w:ind w:left="1440" w:hanging="360"/>
        <w:rPr>
          <w:sz w:val="24"/>
          <w:szCs w:val="24"/>
        </w:rPr>
      </w:pPr>
      <w:r w:rsidDel="00000000" w:rsidR="00000000" w:rsidRPr="00000000">
        <w:rPr>
          <w:b w:val="1"/>
          <w:bCs w:val="1"/>
          <w:sz w:val="24"/>
          <w:szCs w:val="24"/>
          <w:rtl w:val="0"/>
        </w:rPr>
        <w:t xml:space="preserve">Identificación de Componentes:</w:t>
      </w:r>
      <w:r w:rsidDel="00000000" w:rsidR="00000000" w:rsidRPr="00000000">
        <w:rPr>
          <w:rtl w:val="0"/>
        </w:rPr>
      </w:r>
    </w:p>
    <w:p w:rsidR="00000000" w:rsidDel="00000000" w:rsidP="00000000" w:rsidRDefault="00000000" w:rsidRPr="00000000" w14:paraId="00000049">
      <w:pPr>
        <w:numPr>
          <w:ilvl w:val="2"/>
          <w:numId w:val="4"/>
        </w:numPr>
        <w:spacing w:after="0" w:before="0" w:line="360" w:lineRule="auto"/>
        <w:ind w:left="2160" w:hanging="360"/>
        <w:rPr>
          <w:sz w:val="24"/>
          <w:szCs w:val="24"/>
        </w:rPr>
      </w:pPr>
      <w:r w:rsidDel="00000000" w:rsidR="00000000" w:rsidRPr="00000000">
        <w:rPr>
          <w:b w:val="1"/>
          <w:bCs w:val="1"/>
          <w:sz w:val="24"/>
          <w:szCs w:val="24"/>
          <w:rtl w:val="0"/>
        </w:rPr>
        <w:t xml:space="preserve">Personajes:</w:t>
      </w:r>
      <w:r w:rsidDel="00000000" w:rsidR="00000000" w:rsidRPr="00000000">
        <w:rPr>
          <w:sz w:val="24"/>
          <w:szCs w:val="24"/>
          <w:rtl w:val="0"/>
        </w:rPr>
        <w:t xml:space="preserve"> ¿Quiénes intervienen y qué rol cumplen?</w:t>
      </w:r>
    </w:p>
    <w:p w:rsidR="00000000" w:rsidDel="00000000" w:rsidP="00000000" w:rsidRDefault="00000000" w:rsidRPr="00000000" w14:paraId="0000004A">
      <w:pPr>
        <w:numPr>
          <w:ilvl w:val="2"/>
          <w:numId w:val="4"/>
        </w:numPr>
        <w:spacing w:after="0" w:before="0" w:line="360" w:lineRule="auto"/>
        <w:ind w:left="2160" w:hanging="360"/>
        <w:rPr>
          <w:sz w:val="24"/>
          <w:szCs w:val="24"/>
        </w:rPr>
      </w:pPr>
      <w:r w:rsidDel="00000000" w:rsidR="00000000" w:rsidRPr="00000000">
        <w:rPr>
          <w:b w:val="1"/>
          <w:bCs w:val="1"/>
          <w:sz w:val="24"/>
          <w:szCs w:val="24"/>
          <w:rtl w:val="0"/>
        </w:rPr>
        <w:t xml:space="preserve">Conflicto:</w:t>
      </w:r>
      <w:r w:rsidDel="00000000" w:rsidR="00000000" w:rsidRPr="00000000">
        <w:rPr>
          <w:sz w:val="24"/>
          <w:szCs w:val="24"/>
          <w:rtl w:val="0"/>
        </w:rPr>
        <w:t xml:space="preserve"> ¿Cuál es el problema real y cuál es el aparente?</w:t>
      </w:r>
    </w:p>
    <w:p w:rsidR="00000000" w:rsidDel="00000000" w:rsidP="00000000" w:rsidRDefault="00000000" w:rsidRPr="00000000" w14:paraId="0000004B">
      <w:pPr>
        <w:numPr>
          <w:ilvl w:val="2"/>
          <w:numId w:val="4"/>
        </w:numPr>
        <w:spacing w:after="0" w:before="0" w:line="360" w:lineRule="auto"/>
        <w:ind w:left="2160" w:hanging="360"/>
        <w:rPr>
          <w:sz w:val="24"/>
          <w:szCs w:val="24"/>
        </w:rPr>
      </w:pPr>
      <w:r w:rsidDel="00000000" w:rsidR="00000000" w:rsidRPr="00000000">
        <w:rPr>
          <w:b w:val="1"/>
          <w:bCs w:val="1"/>
          <w:sz w:val="24"/>
          <w:szCs w:val="24"/>
          <w:rtl w:val="0"/>
        </w:rPr>
        <w:t xml:space="preserve">Consecuencia:</w:t>
      </w:r>
      <w:r w:rsidDel="00000000" w:rsidR="00000000" w:rsidRPr="00000000">
        <w:rPr>
          <w:sz w:val="24"/>
          <w:szCs w:val="24"/>
          <w:rtl w:val="0"/>
        </w:rPr>
        <w:t xml:space="preserve"> ¿Cómo cambia la situación al final del relato?</w:t>
      </w:r>
    </w:p>
    <w:p w:rsidR="00000000" w:rsidDel="00000000" w:rsidP="00000000" w:rsidRDefault="00000000" w:rsidRPr="00000000" w14:paraId="0000004C">
      <w:pPr>
        <w:numPr>
          <w:ilvl w:val="2"/>
          <w:numId w:val="4"/>
        </w:numPr>
        <w:spacing w:after="0" w:before="0" w:line="360" w:lineRule="auto"/>
        <w:ind w:left="2160" w:hanging="360"/>
        <w:rPr>
          <w:sz w:val="24"/>
          <w:szCs w:val="24"/>
        </w:rPr>
      </w:pPr>
      <w:r w:rsidDel="00000000" w:rsidR="00000000" w:rsidRPr="00000000">
        <w:rPr>
          <w:b w:val="1"/>
          <w:bCs w:val="1"/>
          <w:sz w:val="24"/>
          <w:szCs w:val="24"/>
          <w:rtl w:val="0"/>
        </w:rPr>
        <w:t xml:space="preserve">Subtexto:</w:t>
      </w:r>
      <w:r w:rsidDel="00000000" w:rsidR="00000000" w:rsidRPr="00000000">
        <w:rPr>
          <w:sz w:val="24"/>
          <w:szCs w:val="24"/>
          <w:rtl w:val="0"/>
        </w:rPr>
        <w:t xml:space="preserve"> ¿Qué nos dice la última frase sobre la realidad de esa familia?</w:t>
      </w:r>
    </w:p>
    <w:p w:rsidR="00000000" w:rsidDel="00000000" w:rsidP="00000000" w:rsidRDefault="00000000" w:rsidRPr="00000000" w14:paraId="0000004D">
      <w:pPr>
        <w:numPr>
          <w:ilvl w:val="1"/>
          <w:numId w:val="4"/>
        </w:numPr>
        <w:spacing w:after="0" w:line="360" w:lineRule="auto"/>
        <w:ind w:left="1440" w:hanging="360"/>
        <w:rPr>
          <w:sz w:val="24"/>
          <w:szCs w:val="24"/>
        </w:rPr>
      </w:pPr>
      <w:r w:rsidDel="00000000" w:rsidR="00000000" w:rsidRPr="00000000">
        <w:rPr>
          <w:b w:val="1"/>
          <w:bCs w:val="1"/>
          <w:sz w:val="24"/>
          <w:szCs w:val="24"/>
          <w:rtl w:val="0"/>
        </w:rPr>
        <w:t xml:space="preserve">Reflexión</w:t>
      </w:r>
      <w:r w:rsidDel="00000000" w:rsidR="00000000" w:rsidRPr="00000000">
        <w:rPr>
          <w:sz w:val="24"/>
          <w:szCs w:val="24"/>
          <w:rtl w:val="0"/>
        </w:rPr>
        <w:t xml:space="preserve">: si tuviera que convertir este cuento en un video de 60 segundos para </w:t>
      </w:r>
      <w:r w:rsidDel="00000000" w:rsidR="00000000" w:rsidRPr="00000000">
        <w:rPr>
          <w:b w:val="1"/>
          <w:bCs w:val="1"/>
          <w:sz w:val="24"/>
          <w:szCs w:val="24"/>
          <w:rtl w:val="0"/>
        </w:rPr>
        <w:t xml:space="preserve">SENA Video</w:t>
      </w:r>
      <w:r w:rsidDel="00000000" w:rsidR="00000000" w:rsidRPr="00000000">
        <w:rPr>
          <w:sz w:val="24"/>
          <w:szCs w:val="24"/>
          <w:rtl w:val="0"/>
        </w:rPr>
        <w:t xml:space="preserve">, ¿cómo mostraría al monstruo sin decir su nombre? ¿Qué sonidos usaría para generar el miedo que describe el texto?</w:t>
      </w:r>
    </w:p>
    <w:p w:rsidR="00000000" w:rsidDel="00000000" w:rsidP="00000000" w:rsidRDefault="00000000" w:rsidRPr="00000000" w14:paraId="0000004E">
      <w:pPr>
        <w:spacing w:after="0" w:line="360" w:lineRule="auto"/>
        <w:ind w:left="720" w:firstLine="0"/>
        <w:rPr>
          <w:sz w:val="24"/>
          <w:szCs w:val="24"/>
        </w:rPr>
      </w:pPr>
      <w:r w:rsidDel="00000000" w:rsidR="00000000" w:rsidRPr="00000000">
        <w:rPr>
          <w:rtl w:val="0"/>
        </w:rPr>
      </w:r>
    </w:p>
    <w:p w:rsidR="00000000" w:rsidDel="00000000" w:rsidP="00000000" w:rsidRDefault="00000000" w:rsidRPr="00000000" w14:paraId="0000004F">
      <w:pPr>
        <w:numPr>
          <w:ilvl w:val="0"/>
          <w:numId w:val="4"/>
        </w:numPr>
        <w:spacing w:after="0" w:line="360" w:lineRule="auto"/>
        <w:ind w:left="720" w:hanging="360"/>
        <w:rPr>
          <w:sz w:val="24"/>
          <w:szCs w:val="24"/>
        </w:rPr>
      </w:pPr>
      <w:r w:rsidDel="00000000" w:rsidR="00000000" w:rsidRPr="00000000">
        <w:rPr>
          <w:b w:val="1"/>
          <w:bCs w:val="1"/>
          <w:sz w:val="24"/>
          <w:szCs w:val="24"/>
          <w:rtl w:val="0"/>
        </w:rPr>
        <w:t xml:space="preserve">Ambiente requerido:</w:t>
      </w:r>
      <w:r w:rsidDel="00000000" w:rsidR="00000000" w:rsidRPr="00000000">
        <w:rPr>
          <w:sz w:val="24"/>
          <w:szCs w:val="24"/>
          <w:rtl w:val="0"/>
        </w:rPr>
        <w:t xml:space="preserve"> Ambiente de formación de Producción Multimedia.</w:t>
      </w:r>
    </w:p>
    <w:p w:rsidR="00000000" w:rsidDel="00000000" w:rsidP="00000000" w:rsidRDefault="00000000" w:rsidRPr="00000000" w14:paraId="00000050">
      <w:pPr>
        <w:numPr>
          <w:ilvl w:val="0"/>
          <w:numId w:val="4"/>
        </w:numPr>
        <w:spacing w:after="0" w:before="0" w:line="360" w:lineRule="auto"/>
        <w:ind w:left="720" w:hanging="360"/>
        <w:rPr>
          <w:sz w:val="24"/>
          <w:szCs w:val="24"/>
        </w:rPr>
      </w:pPr>
      <w:r w:rsidDel="00000000" w:rsidR="00000000" w:rsidRPr="00000000">
        <w:rPr>
          <w:b w:val="1"/>
          <w:bCs w:val="1"/>
          <w:sz w:val="24"/>
          <w:szCs w:val="24"/>
          <w:rtl w:val="0"/>
        </w:rPr>
        <w:t xml:space="preserve">Estrategias o técnicas didácticas activas:</w:t>
      </w:r>
      <w:r w:rsidDel="00000000" w:rsidR="00000000" w:rsidRPr="00000000">
        <w:rPr>
          <w:sz w:val="24"/>
          <w:szCs w:val="24"/>
          <w:rtl w:val="0"/>
        </w:rPr>
        <w:t xml:space="preserve"> Análisis de narrativa corta, Socialización en mesa redonda y Escritura creativa.</w:t>
      </w:r>
    </w:p>
    <w:p w:rsidR="00000000" w:rsidDel="00000000" w:rsidP="00000000" w:rsidRDefault="00000000" w:rsidRPr="00000000" w14:paraId="00000051">
      <w:pPr>
        <w:numPr>
          <w:ilvl w:val="0"/>
          <w:numId w:val="4"/>
        </w:numPr>
        <w:spacing w:after="0" w:before="0" w:line="360" w:lineRule="auto"/>
        <w:ind w:left="720" w:hanging="360"/>
        <w:rPr>
          <w:sz w:val="24"/>
          <w:szCs w:val="24"/>
        </w:rPr>
      </w:pPr>
      <w:r w:rsidDel="00000000" w:rsidR="00000000" w:rsidRPr="00000000">
        <w:rPr>
          <w:b w:val="1"/>
          <w:bCs w:val="1"/>
          <w:sz w:val="24"/>
          <w:szCs w:val="24"/>
          <w:rtl w:val="0"/>
        </w:rPr>
        <w:t xml:space="preserve">Materiales de formación:</w:t>
      </w:r>
      <w:r w:rsidDel="00000000" w:rsidR="00000000" w:rsidRPr="00000000">
        <w:rPr>
          <w:sz w:val="24"/>
          <w:szCs w:val="24"/>
          <w:rtl w:val="0"/>
        </w:rPr>
        <w:t xml:space="preserve"> Pantalla o Video Beam.</w:t>
      </w:r>
    </w:p>
    <w:p w:rsidR="00000000" w:rsidDel="00000000" w:rsidP="00000000" w:rsidRDefault="00000000" w:rsidRPr="00000000" w14:paraId="00000052">
      <w:pPr>
        <w:numPr>
          <w:ilvl w:val="0"/>
          <w:numId w:val="4"/>
        </w:numPr>
        <w:spacing w:after="0" w:before="0" w:line="360" w:lineRule="auto"/>
        <w:ind w:left="720" w:hanging="360"/>
        <w:rPr>
          <w:sz w:val="24"/>
          <w:szCs w:val="24"/>
        </w:rPr>
      </w:pPr>
      <w:r w:rsidDel="00000000" w:rsidR="00000000" w:rsidRPr="00000000">
        <w:rPr>
          <w:b w:val="1"/>
          <w:bCs w:val="1"/>
          <w:sz w:val="24"/>
          <w:szCs w:val="24"/>
          <w:rtl w:val="0"/>
        </w:rPr>
        <w:t xml:space="preserve">Material de apoyo:</w:t>
      </w:r>
      <w:r w:rsidDel="00000000" w:rsidR="00000000" w:rsidRPr="00000000">
        <w:rPr>
          <w:sz w:val="24"/>
          <w:szCs w:val="24"/>
          <w:rtl w:val="0"/>
        </w:rPr>
        <w:t xml:space="preserve"> Cuento </w:t>
      </w:r>
      <w:r w:rsidDel="00000000" w:rsidR="00000000" w:rsidRPr="00000000">
        <w:rPr>
          <w:i w:val="1"/>
          <w:iCs w:val="1"/>
          <w:sz w:val="24"/>
          <w:szCs w:val="24"/>
          <w:rtl w:val="0"/>
        </w:rPr>
        <w:t xml:space="preserve">"El monstruo de mi cuarto"</w:t>
      </w:r>
      <w:r w:rsidDel="00000000" w:rsidR="00000000" w:rsidRPr="00000000">
        <w:rPr>
          <w:sz w:val="24"/>
          <w:szCs w:val="24"/>
          <w:rtl w:val="0"/>
        </w:rPr>
        <w:t xml:space="preserve"> de Miguel Ángel López.</w:t>
      </w:r>
    </w:p>
    <w:p w:rsidR="00000000" w:rsidDel="00000000" w:rsidP="00000000" w:rsidRDefault="00000000" w:rsidRPr="00000000" w14:paraId="00000053">
      <w:pPr>
        <w:numPr>
          <w:ilvl w:val="0"/>
          <w:numId w:val="4"/>
        </w:numPr>
        <w:spacing w:after="280" w:before="0" w:line="360" w:lineRule="auto"/>
        <w:ind w:left="720" w:hanging="360"/>
        <w:rPr>
          <w:sz w:val="24"/>
          <w:szCs w:val="24"/>
        </w:rPr>
      </w:pPr>
      <w:r w:rsidDel="00000000" w:rsidR="00000000" w:rsidRPr="00000000">
        <w:rPr>
          <w:b w:val="1"/>
          <w:bCs w:val="1"/>
          <w:sz w:val="24"/>
          <w:szCs w:val="24"/>
          <w:rtl w:val="0"/>
        </w:rPr>
        <w:t xml:space="preserve">Duración de la actividad:</w:t>
      </w:r>
      <w:r w:rsidDel="00000000" w:rsidR="00000000" w:rsidRPr="00000000">
        <w:rPr>
          <w:sz w:val="24"/>
          <w:szCs w:val="24"/>
          <w:rtl w:val="0"/>
        </w:rPr>
        <w:t xml:space="preserve"> 1 hora.</w:t>
      </w:r>
    </w:p>
    <w:p w:rsidR="00000000" w:rsidDel="00000000" w:rsidP="00000000" w:rsidRDefault="00000000" w:rsidRPr="00000000" w14:paraId="00000054">
      <w:pPr>
        <w:spacing w:after="0" w:line="360" w:lineRule="auto"/>
        <w:rPr>
          <w:sz w:val="24"/>
          <w:szCs w:val="24"/>
        </w:rPr>
      </w:pPr>
      <w:r w:rsidDel="00000000" w:rsidR="00000000" w:rsidRPr="00000000">
        <w:rPr>
          <w:rtl w:val="0"/>
        </w:rPr>
      </w:r>
    </w:p>
    <w:p w:rsidR="00000000" w:rsidDel="00000000" w:rsidP="00000000" w:rsidRDefault="00000000" w:rsidRPr="00000000" w14:paraId="00000055">
      <w:pPr>
        <w:spacing w:after="0" w:line="360" w:lineRule="auto"/>
        <w:jc w:val="both"/>
        <w:rPr>
          <w:b w:val="1"/>
          <w:bCs w:val="1"/>
          <w:sz w:val="24"/>
          <w:szCs w:val="24"/>
        </w:rPr>
      </w:pPr>
      <w:r w:rsidDel="00000000" w:rsidR="00000000" w:rsidRPr="00000000">
        <w:rPr>
          <w:b w:val="1"/>
          <w:bCs w:val="1"/>
          <w:sz w:val="24"/>
          <w:szCs w:val="24"/>
          <w:rtl w:val="0"/>
        </w:rPr>
        <w:t xml:space="preserve">3.3 Actividades de apropiación: </w:t>
      </w:r>
    </w:p>
    <w:p w:rsidR="00000000" w:rsidDel="00000000" w:rsidP="00000000" w:rsidRDefault="00000000" w:rsidRPr="00000000" w14:paraId="00000056">
      <w:pPr>
        <w:spacing w:line="360" w:lineRule="auto"/>
        <w:rPr>
          <w:b w:val="1"/>
          <w:bCs w:val="1"/>
          <w:sz w:val="24"/>
          <w:szCs w:val="24"/>
        </w:rPr>
      </w:pPr>
      <w:r w:rsidDel="00000000" w:rsidR="00000000" w:rsidRPr="00000000">
        <w:rPr>
          <w:b w:val="1"/>
          <w:bCs w:val="1"/>
          <w:sz w:val="24"/>
          <w:szCs w:val="24"/>
          <w:rtl w:val="0"/>
        </w:rPr>
        <w:t xml:space="preserve">3.3.1 Narrativa y Estructura: Del Tagline al Relato</w:t>
      </w:r>
    </w:p>
    <w:p w:rsidR="00000000" w:rsidDel="00000000" w:rsidP="00000000" w:rsidRDefault="00000000" w:rsidRPr="00000000" w14:paraId="0000005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Descripción de la actividad:</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Para construir una propuesta audiovisual sólida, primero debe dominar la síntesis y la estructura dramática. En esta actividad, pasará de la idea abstracta a la narrativa concreta siguiendo estos pasos:</w:t>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9">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Defina el Tagline:</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Recupere su micro-relato de 7 palabras (creado en la reflexión inicial) y establézcalo como la premisa o "gancho" comercial de su historia.</w:t>
      </w:r>
    </w:p>
    <w:p w:rsidR="00000000" w:rsidDel="00000000" w:rsidP="00000000" w:rsidRDefault="00000000" w:rsidRPr="00000000" w14:paraId="0000005A">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Construya el Relato: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Expanda esa idea central hasta convertirla en un cuento de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máximo 100 palabras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5B">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Asegure la Estructura:</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Su texto debe tener obligatoriamente tres tiempos marcados:</w:t>
      </w:r>
    </w:p>
    <w:p w:rsidR="00000000" w:rsidDel="00000000" w:rsidP="00000000" w:rsidRDefault="00000000" w:rsidRPr="00000000" w14:paraId="0000005C">
      <w:pPr>
        <w:keepNext w:val="0"/>
        <w:keepLines w:val="0"/>
        <w:pageBreakBefore w:val="0"/>
        <w:widowControl w:val="1"/>
        <w:numPr>
          <w:ilvl w:val="2"/>
          <w:numId w:val="5"/>
        </w:numPr>
        <w:pBdr>
          <w:top w:space="0" w:sz="0" w:val="nil"/>
          <w:left w:space="0" w:sz="0" w:val="nil"/>
          <w:bottom w:space="0" w:sz="0" w:val="nil"/>
          <w:right w:space="0" w:sz="0" w:val="nil"/>
          <w:between w:space="0" w:sz="0" w:val="nil"/>
        </w:pBdr>
        <w:shd w:fill="auto" w:val="clear"/>
        <w:spacing w:after="0" w:before="0" w:line="360" w:lineRule="auto"/>
        <w:ind w:left="216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Inicio: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Presentación del personaje en su entorno.</w:t>
      </w:r>
    </w:p>
    <w:p w:rsidR="00000000" w:rsidDel="00000000" w:rsidP="00000000" w:rsidRDefault="00000000" w:rsidRPr="00000000" w14:paraId="0000005D">
      <w:pPr>
        <w:keepNext w:val="0"/>
        <w:keepLines w:val="0"/>
        <w:pageBreakBefore w:val="0"/>
        <w:widowControl w:val="1"/>
        <w:numPr>
          <w:ilvl w:val="2"/>
          <w:numId w:val="5"/>
        </w:numPr>
        <w:pBdr>
          <w:top w:space="0" w:sz="0" w:val="nil"/>
          <w:left w:space="0" w:sz="0" w:val="nil"/>
          <w:bottom w:space="0" w:sz="0" w:val="nil"/>
          <w:right w:space="0" w:sz="0" w:val="nil"/>
          <w:between w:space="0" w:sz="0" w:val="nil"/>
        </w:pBdr>
        <w:shd w:fill="auto" w:val="clear"/>
        <w:spacing w:after="0" w:before="0" w:line="360" w:lineRule="auto"/>
        <w:ind w:left="216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Nudo: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El conflicto o suceso que rompe la normalidad.</w:t>
      </w:r>
    </w:p>
    <w:p w:rsidR="00000000" w:rsidDel="00000000" w:rsidP="00000000" w:rsidRDefault="00000000" w:rsidRPr="00000000" w14:paraId="0000005E">
      <w:pPr>
        <w:keepNext w:val="0"/>
        <w:keepLines w:val="0"/>
        <w:pageBreakBefore w:val="0"/>
        <w:widowControl w:val="1"/>
        <w:numPr>
          <w:ilvl w:val="2"/>
          <w:numId w:val="5"/>
        </w:numPr>
        <w:pBdr>
          <w:top w:space="0" w:sz="0" w:val="nil"/>
          <w:left w:space="0" w:sz="0" w:val="nil"/>
          <w:bottom w:space="0" w:sz="0" w:val="nil"/>
          <w:right w:space="0" w:sz="0" w:val="nil"/>
          <w:between w:space="0" w:sz="0" w:val="nil"/>
        </w:pBdr>
        <w:shd w:fill="auto" w:val="clear"/>
        <w:spacing w:after="0" w:before="0" w:line="360" w:lineRule="auto"/>
        <w:ind w:left="216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Desenlace:</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La consecuencia o resolución del conflicto.</w:t>
      </w:r>
    </w:p>
    <w:p w:rsidR="00000000" w:rsidDel="00000000" w:rsidP="00000000" w:rsidRDefault="00000000" w:rsidRPr="00000000" w14:paraId="0000005F">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Enfoque Visual:</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Redacte priorizando acciones externas (lo que se ve) sobre pensamientos internos, preparándose para la traducción a imágenes.</w:t>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Ambiente requerido: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Ambiente de formación de Producción Multimedia.</w:t>
      </w:r>
    </w:p>
    <w:p w:rsidR="00000000" w:rsidDel="00000000" w:rsidP="00000000" w:rsidRDefault="00000000" w:rsidRPr="00000000" w14:paraId="0000006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Estrategias o técnicas didácticas activas: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Taller de escritura creativa y Aprendizaje Basado en Problemas (ABP).</w:t>
      </w:r>
    </w:p>
    <w:p w:rsidR="00000000" w:rsidDel="00000000" w:rsidP="00000000" w:rsidRDefault="00000000" w:rsidRPr="00000000" w14:paraId="0000006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Materiales de formación:</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Computadores con procesador de texto o libretas de apuntes.</w:t>
      </w:r>
    </w:p>
    <w:p w:rsidR="00000000" w:rsidDel="00000000" w:rsidP="00000000" w:rsidRDefault="00000000" w:rsidRPr="00000000" w14:paraId="0000006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Material de apoyo: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Cuento </w:t>
      </w:r>
      <w:r w:rsidDel="00000000" w:rsidR="00000000" w:rsidRPr="00000000">
        <w:rPr>
          <w:rFonts w:ascii="Calibri" w:cs="Calibri" w:eastAsia="Calibri" w:hAnsi="Calibri"/>
          <w:b w:val="0"/>
          <w:bCs w:val="0"/>
          <w:i w:val="1"/>
          <w:iCs w:val="1"/>
          <w:smallCaps w:val="0"/>
          <w:strike w:val="0"/>
          <w:color w:val="000000"/>
          <w:sz w:val="24"/>
          <w:szCs w:val="24"/>
          <w:u w:val="none"/>
          <w:shd w:fill="auto" w:val="clear"/>
          <w:vertAlign w:val="baseline"/>
          <w:rtl w:val="0"/>
        </w:rPr>
        <w:t xml:space="preserve">"El monstruo de mi cuarto"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y ejemplos de Taglines de cine.</w:t>
      </w:r>
    </w:p>
    <w:p w:rsidR="00000000" w:rsidDel="00000000" w:rsidP="00000000" w:rsidRDefault="00000000" w:rsidRPr="00000000" w14:paraId="0000006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Evidencias de aprendizaje:</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Documento de texto con el relato de 100 palabras estructurado (Título, Tagline y Cuerpo del relato).</w:t>
      </w:r>
    </w:p>
    <w:p w:rsidR="00000000" w:rsidDel="00000000" w:rsidP="00000000" w:rsidRDefault="00000000" w:rsidRPr="00000000" w14:paraId="0000006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Duración de la actividad:</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4 horas.</w:t>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72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8">
      <w:pPr>
        <w:spacing w:after="0" w:line="360" w:lineRule="auto"/>
        <w:rPr>
          <w:b w:val="1"/>
          <w:bCs w:val="1"/>
          <w:sz w:val="24"/>
          <w:szCs w:val="24"/>
        </w:rPr>
      </w:pPr>
      <w:r w:rsidDel="00000000" w:rsidR="00000000" w:rsidRPr="00000000">
        <w:rPr>
          <w:b w:val="1"/>
          <w:bCs w:val="1"/>
          <w:sz w:val="24"/>
          <w:szCs w:val="24"/>
          <w:rtl w:val="0"/>
        </w:rPr>
        <w:t xml:space="preserve">3.3.2 Visualización Audiovisual: El Storyboard</w:t>
      </w:r>
    </w:p>
    <w:p w:rsidR="00000000" w:rsidDel="00000000" w:rsidP="00000000" w:rsidRDefault="00000000" w:rsidRPr="00000000" w14:paraId="00000069">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Descripción de la actividad:</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El guion describe, pero el Storyboard vende la idea visual. En esta actividad, aprenderá a sintetizar narrativa en imágenes fijas siguiendo la metodología de "6 Cuadros":</w:t>
      </w:r>
    </w:p>
    <w:p w:rsidR="00000000" w:rsidDel="00000000" w:rsidP="00000000" w:rsidRDefault="00000000" w:rsidRPr="00000000" w14:paraId="0000006A">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Analice el Referente:</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Observe el ejemplo de la película </w:t>
      </w:r>
      <w:r w:rsidDel="00000000" w:rsidR="00000000" w:rsidRPr="00000000">
        <w:rPr>
          <w:rFonts w:ascii="Calibri" w:cs="Calibri" w:eastAsia="Calibri" w:hAnsi="Calibri"/>
          <w:b w:val="0"/>
          <w:bCs w:val="0"/>
          <w:i w:val="1"/>
          <w:iCs w:val="1"/>
          <w:smallCaps w:val="0"/>
          <w:strike w:val="0"/>
          <w:color w:val="000000"/>
          <w:sz w:val="24"/>
          <w:szCs w:val="24"/>
          <w:u w:val="none"/>
          <w:shd w:fill="auto" w:val="clear"/>
          <w:vertAlign w:val="baseline"/>
          <w:rtl w:val="0"/>
        </w:rPr>
        <w:t xml:space="preserve">Titanic</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presentado por el instructor, donde una trama compleja se resume en 6 momentos visuales clave.</w:t>
      </w:r>
    </w:p>
    <w:p w:rsidR="00000000" w:rsidDel="00000000" w:rsidP="00000000" w:rsidRDefault="00000000" w:rsidRPr="00000000" w14:paraId="0000006B">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Ejercicio de Síntesis (Práctica):</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Seleccione una película, serie o video musical de su conocimiento. Utilizando la plantilla de 6 cuadros, dibuje los momentos esenciales que resumen toda la obra. Debajo de cada cuadro, escriba la acción concreta (Ej: "Rose mira el océano y decide tirar el collar") y no el diálogo completo.</w:t>
      </w:r>
    </w:p>
    <w:p w:rsidR="00000000" w:rsidDel="00000000" w:rsidP="00000000" w:rsidRDefault="00000000" w:rsidRPr="00000000" w14:paraId="0000006C">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Transposición de su Relato: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Tome su cuento de 100 palabras (actividad 3.3.1) y viértalo en la plantilla de Storyboard. Debe contar su historia completa usando únicamente 6 viñetas.</w:t>
      </w:r>
    </w:p>
    <w:p w:rsidR="00000000" w:rsidDel="00000000" w:rsidP="00000000" w:rsidRDefault="00000000" w:rsidRPr="00000000" w14:paraId="0000006D">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Detalle Técnico: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Asegúrese de que cada dibujo tenga una composición clara (quién está y dónde está) y que la descripción inferior explique la acción física.</w:t>
      </w:r>
    </w:p>
    <w:p w:rsidR="00000000" w:rsidDel="00000000" w:rsidP="00000000" w:rsidRDefault="00000000" w:rsidRPr="00000000" w14:paraId="0000006E">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Ambiente requerido: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Ambiente de formación de Producción Multimedia.</w:t>
      </w:r>
    </w:p>
    <w:p w:rsidR="00000000" w:rsidDel="00000000" w:rsidP="00000000" w:rsidRDefault="00000000" w:rsidRPr="00000000" w14:paraId="0000006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Estrategias o técnicas didácticas activas: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Taller de ilustración narrativa y Modelado visual.</w:t>
      </w:r>
    </w:p>
    <w:p w:rsidR="00000000" w:rsidDel="00000000" w:rsidP="00000000" w:rsidRDefault="00000000" w:rsidRPr="00000000" w14:paraId="00000070">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Materiales de formación:</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Plantilla de Storyboard (6 cuadros), lápices, borradores.</w:t>
      </w:r>
    </w:p>
    <w:p w:rsidR="00000000" w:rsidDel="00000000" w:rsidP="00000000" w:rsidRDefault="00000000" w:rsidRPr="00000000" w14:paraId="00000071">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Material de apoyo: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Plantilla de Storyboard (6 cuadros).</w:t>
      </w:r>
    </w:p>
    <w:p w:rsidR="00000000" w:rsidDel="00000000" w:rsidP="00000000" w:rsidRDefault="00000000" w:rsidRPr="00000000" w14:paraId="00000072">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Evidencias de aprendizaje:</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Storyboard de 6 cuadros finalizado, basado en el relato propio de 100 palabras.</w:t>
      </w:r>
    </w:p>
    <w:p w:rsidR="00000000" w:rsidDel="00000000" w:rsidP="00000000" w:rsidRDefault="00000000" w:rsidRPr="00000000" w14:paraId="00000073">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Duración de la actividad:</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6 horas.</w:t>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5">
      <w:pPr>
        <w:spacing w:after="0" w:line="360" w:lineRule="auto"/>
        <w:rPr>
          <w:b w:val="1"/>
          <w:bCs w:val="1"/>
          <w:sz w:val="24"/>
          <w:szCs w:val="24"/>
        </w:rPr>
      </w:pPr>
      <w:r w:rsidDel="00000000" w:rsidR="00000000" w:rsidRPr="00000000">
        <w:rPr>
          <w:b w:val="1"/>
          <w:bCs w:val="1"/>
          <w:sz w:val="24"/>
          <w:szCs w:val="24"/>
          <w:rtl w:val="0"/>
        </w:rPr>
        <w:t xml:space="preserve">3.3.3 Escritura Audiovisual: Guion Literario y Técnico</w:t>
      </w:r>
    </w:p>
    <w:p w:rsidR="00000000" w:rsidDel="00000000" w:rsidP="00000000" w:rsidRDefault="00000000" w:rsidRPr="00000000" w14:paraId="00000076">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Descripción de la actividad:</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Una vez definida la historia y su visualización gráfica, debe traducirla al lenguaje estándar de la industria audiovisual para que pueda ser interpretada por un equipo de rodaje. Utilizando las plantillas suministradas, realice los siguientes pasos:</w:t>
      </w:r>
    </w:p>
    <w:p w:rsidR="00000000" w:rsidDel="00000000" w:rsidP="00000000" w:rsidRDefault="00000000" w:rsidRPr="00000000" w14:paraId="00000077">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106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Guion Literario (Narrativa):</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Traslade su relato de 100 palabras a la </w:t>
      </w:r>
      <w:r w:rsidDel="00000000" w:rsidR="00000000" w:rsidRPr="00000000">
        <w:rPr>
          <w:rFonts w:ascii="Calibri" w:cs="Calibri" w:eastAsia="Calibri" w:hAnsi="Calibri"/>
          <w:b w:val="0"/>
          <w:bCs w:val="0"/>
          <w:i w:val="1"/>
          <w:iCs w:val="1"/>
          <w:smallCaps w:val="0"/>
          <w:strike w:val="0"/>
          <w:color w:val="000000"/>
          <w:sz w:val="24"/>
          <w:szCs w:val="24"/>
          <w:u w:val="none"/>
          <w:shd w:fill="auto" w:val="clear"/>
          <w:vertAlign w:val="baseline"/>
          <w:rtl w:val="0"/>
        </w:rPr>
        <w:t xml:space="preserve">Plantilla de Guion Literario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Aplique estrictamente las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"Reglas de Oro del Guionista"</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78">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360" w:lineRule="auto"/>
        <w:ind w:left="178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Tiempo: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Escriba siempre en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Presente</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(Lo que sucede </w:t>
      </w:r>
      <w:r w:rsidDel="00000000" w:rsidR="00000000" w:rsidRPr="00000000">
        <w:rPr>
          <w:rFonts w:ascii="Calibri" w:cs="Calibri" w:eastAsia="Calibri" w:hAnsi="Calibri"/>
          <w:b w:val="0"/>
          <w:bCs w:val="0"/>
          <w:i w:val="1"/>
          <w:iCs w:val="1"/>
          <w:smallCaps w:val="0"/>
          <w:strike w:val="0"/>
          <w:color w:val="000000"/>
          <w:sz w:val="24"/>
          <w:szCs w:val="24"/>
          <w:u w:val="none"/>
          <w:shd w:fill="auto" w:val="clear"/>
          <w:vertAlign w:val="baseline"/>
          <w:rtl w:val="0"/>
        </w:rPr>
        <w:t xml:space="preserve">ahora</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en pantalla).</w:t>
      </w:r>
    </w:p>
    <w:p w:rsidR="00000000" w:rsidDel="00000000" w:rsidP="00000000" w:rsidRDefault="00000000" w:rsidRPr="00000000" w14:paraId="00000079">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360" w:lineRule="auto"/>
        <w:ind w:left="178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Voz:</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Utilice la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Tercera Persona</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(El narrador es una cámara, no un personaje).</w:t>
      </w:r>
    </w:p>
    <w:p w:rsidR="00000000" w:rsidDel="00000000" w:rsidP="00000000" w:rsidRDefault="00000000" w:rsidRPr="00000000" w14:paraId="0000007A">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360" w:lineRule="auto"/>
        <w:ind w:left="178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Acción:</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Describa solo lo que se puede ver u oír. Evite abstracciones como "piensa", "siente" o "recuerda"; sustitúyalas por acciones físicas (Ej: "Aprieta los puños" en lugar de "Está enojado").</w:t>
      </w:r>
    </w:p>
    <w:p w:rsidR="00000000" w:rsidDel="00000000" w:rsidP="00000000" w:rsidRDefault="00000000" w:rsidRPr="00000000" w14:paraId="0000007B">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360" w:lineRule="auto"/>
        <w:ind w:left="178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Formato: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Use correctamente los encabezados de escena (INT./EXT. - LUGAR - DÍA/NOCHE).</w:t>
      </w:r>
    </w:p>
    <w:p w:rsidR="00000000" w:rsidDel="00000000" w:rsidP="00000000" w:rsidRDefault="00000000" w:rsidRPr="00000000" w14:paraId="0000007C">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106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Guion Técnico (Desglose):</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Tome su guion literario finalizado y viértalo en la </w:t>
      </w:r>
      <w:r w:rsidDel="00000000" w:rsidR="00000000" w:rsidRPr="00000000">
        <w:rPr>
          <w:rFonts w:ascii="Calibri" w:cs="Calibri" w:eastAsia="Calibri" w:hAnsi="Calibri"/>
          <w:b w:val="0"/>
          <w:bCs w:val="0"/>
          <w:i w:val="1"/>
          <w:iCs w:val="1"/>
          <w:smallCaps w:val="0"/>
          <w:strike w:val="0"/>
          <w:color w:val="000000"/>
          <w:sz w:val="24"/>
          <w:szCs w:val="24"/>
          <w:u w:val="none"/>
          <w:shd w:fill="auto" w:val="clear"/>
          <w:vertAlign w:val="baseline"/>
          <w:rtl w:val="0"/>
        </w:rPr>
        <w:t xml:space="preserve">Plantilla de Guion Técnico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Desglose cada escena literaria en planos específicos, definiendo:</w:t>
      </w:r>
    </w:p>
    <w:p w:rsidR="00000000" w:rsidDel="00000000" w:rsidP="00000000" w:rsidRDefault="00000000" w:rsidRPr="00000000" w14:paraId="0000007D">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360" w:lineRule="auto"/>
        <w:ind w:left="178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Encuadre:</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(Ej: Primer Plano, Plano General).</w:t>
      </w:r>
    </w:p>
    <w:p w:rsidR="00000000" w:rsidDel="00000000" w:rsidP="00000000" w:rsidRDefault="00000000" w:rsidRPr="00000000" w14:paraId="0000007E">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360" w:lineRule="auto"/>
        <w:ind w:left="178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Ángulo de cámara:</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(Ej: Picado, Contrapicado, Normal).</w:t>
      </w:r>
    </w:p>
    <w:p w:rsidR="00000000" w:rsidDel="00000000" w:rsidP="00000000" w:rsidRDefault="00000000" w:rsidRPr="00000000" w14:paraId="0000007F">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360" w:lineRule="auto"/>
        <w:ind w:left="178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Sonido: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Especifique diálogos, música y efectos sonoros (Foley).</w:t>
      </w:r>
    </w:p>
    <w:p w:rsidR="00000000" w:rsidDel="00000000" w:rsidP="00000000" w:rsidRDefault="00000000" w:rsidRPr="00000000" w14:paraId="00000080">
      <w:pPr>
        <w:keepNext w:val="0"/>
        <w:keepLines w:val="0"/>
        <w:pageBreakBefore w:val="0"/>
        <w:widowControl w:val="1"/>
        <w:numPr>
          <w:ilvl w:val="1"/>
          <w:numId w:val="8"/>
        </w:numPr>
        <w:pBdr>
          <w:top w:space="0" w:sz="0" w:val="nil"/>
          <w:left w:space="0" w:sz="0" w:val="nil"/>
          <w:bottom w:space="0" w:sz="0" w:val="nil"/>
          <w:right w:space="0" w:sz="0" w:val="nil"/>
          <w:between w:space="0" w:sz="0" w:val="nil"/>
        </w:pBdr>
        <w:shd w:fill="auto" w:val="clear"/>
        <w:spacing w:after="0" w:before="0" w:line="360" w:lineRule="auto"/>
        <w:ind w:left="178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Duración:</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Estime el tiempo en segundos de cada plano.</w:t>
      </w:r>
    </w:p>
    <w:p w:rsidR="00000000" w:rsidDel="00000000" w:rsidP="00000000" w:rsidRDefault="00000000" w:rsidRPr="00000000" w14:paraId="00000081">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Ambiente requerido: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Ambiente de formación de Producción Multimedia.</w:t>
      </w:r>
    </w:p>
    <w:p w:rsidR="00000000" w:rsidDel="00000000" w:rsidP="00000000" w:rsidRDefault="00000000" w:rsidRPr="00000000" w14:paraId="00000082">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Estrategias o técnicas didácticas activas: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Taller de escritura técnica y Simulación de flujo de trabajo.</w:t>
      </w:r>
    </w:p>
    <w:p w:rsidR="00000000" w:rsidDel="00000000" w:rsidP="00000000" w:rsidRDefault="00000000" w:rsidRPr="00000000" w14:paraId="00000083">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Materiales de formación:</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Computadores con procesador de texto.</w:t>
      </w:r>
    </w:p>
    <w:p w:rsidR="00000000" w:rsidDel="00000000" w:rsidP="00000000" w:rsidRDefault="00000000" w:rsidRPr="00000000" w14:paraId="00000084">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Material de apoyo: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Plantilla de Guion Literario (guion-literario-plantilla.docx), Plantilla de Guion Técnico (plantilla-guion-tecnico-audiovisual.docx) y Manual de planos cinematográficos.</w:t>
      </w:r>
    </w:p>
    <w:p w:rsidR="00000000" w:rsidDel="00000000" w:rsidP="00000000" w:rsidRDefault="00000000" w:rsidRPr="00000000" w14:paraId="00000085">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Evidencias de aprendizaje:</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Documentos de Guion Literario y Guion Técnico completamente diligenciados, correspondientes al relato de 100 palabras.</w:t>
      </w:r>
    </w:p>
    <w:p w:rsidR="00000000" w:rsidDel="00000000" w:rsidP="00000000" w:rsidRDefault="00000000" w:rsidRPr="00000000" w14:paraId="00000086">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Duración de la actividad:</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6 horas.</w:t>
      </w:r>
    </w:p>
    <w:p w:rsidR="00000000" w:rsidDel="00000000" w:rsidP="00000000" w:rsidRDefault="00000000" w:rsidRPr="00000000" w14:paraId="00000087">
      <w:pPr>
        <w:tabs>
          <w:tab w:val="left" w:leader="none" w:pos="4320"/>
          <w:tab w:val="left" w:leader="none" w:pos="4485"/>
          <w:tab w:val="left" w:leader="none" w:pos="5445"/>
        </w:tabs>
        <w:spacing w:after="0" w:line="360" w:lineRule="auto"/>
        <w:ind w:left="360" w:firstLine="0"/>
        <w:jc w:val="both"/>
        <w:rPr>
          <w:color w:val="000000"/>
          <w:sz w:val="24"/>
          <w:szCs w:val="24"/>
        </w:rPr>
      </w:pPr>
      <w:r w:rsidDel="00000000" w:rsidR="00000000" w:rsidRPr="00000000">
        <w:rPr>
          <w:rtl w:val="0"/>
        </w:rPr>
      </w:r>
    </w:p>
    <w:p w:rsidR="00000000" w:rsidDel="00000000" w:rsidP="00000000" w:rsidRDefault="00000000" w:rsidRPr="00000000" w14:paraId="00000088">
      <w:pPr>
        <w:spacing w:after="0" w:line="360" w:lineRule="auto"/>
        <w:rPr>
          <w:b w:val="1"/>
          <w:bCs w:val="1"/>
          <w:sz w:val="24"/>
          <w:szCs w:val="24"/>
        </w:rPr>
      </w:pPr>
      <w:r w:rsidDel="00000000" w:rsidR="00000000" w:rsidRPr="00000000">
        <w:rPr>
          <w:b w:val="1"/>
          <w:bCs w:val="1"/>
          <w:sz w:val="24"/>
          <w:szCs w:val="24"/>
          <w:rtl w:val="0"/>
        </w:rPr>
        <w:t xml:space="preserve">3.3.4 Apropiación de la herramienta de edición de video: Adobe Premiere Pro</w:t>
      </w:r>
    </w:p>
    <w:p w:rsidR="00000000" w:rsidDel="00000000" w:rsidP="00000000" w:rsidRDefault="00000000" w:rsidRPr="00000000" w14:paraId="00000089">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Descripción de la actividad:</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El montaje define el ritmo de la historia. En esta actividad, dominará la interfaz y el flujo de trabajo en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Adobe Premiere Pro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mediante dos momentos:</w:t>
      </w:r>
    </w:p>
    <w:p w:rsidR="00000000" w:rsidDel="00000000" w:rsidP="00000000" w:rsidRDefault="00000000" w:rsidRPr="00000000" w14:paraId="0000008A">
      <w:pPr>
        <w:keepNext w:val="0"/>
        <w:keepLines w:val="0"/>
        <w:pageBreakBefore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Exploración del Entorno: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Identifique y configure los paneles esenciales: Proyecto (importación), Monitor de Origen (previsualización), Línea de Tiempo (secuencia) y Monitor de Programa (salida). Aprenda a crear secuencias, gestionar pistas de video/audio y utilizar los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Fotogramas Clave (Keyframes)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para animar propiedades básicas como Opacidad, Posición y Escala.</w:t>
      </w:r>
    </w:p>
    <w:p w:rsidR="00000000" w:rsidDel="00000000" w:rsidP="00000000" w:rsidRDefault="00000000" w:rsidRPr="00000000" w14:paraId="0000008B">
      <w:pPr>
        <w:keepNext w:val="0"/>
        <w:keepLines w:val="0"/>
        <w:pageBreakBefore w:val="0"/>
        <w:widowControl w:val="1"/>
        <w:numPr>
          <w:ilvl w:val="1"/>
          <w:numId w:val="9"/>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Reto de Sincronización "Luisito":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Insumo: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Clip de entrevista con el audio desvinculado y desfasado.</w:t>
      </w:r>
    </w:p>
    <w:p w:rsidR="00000000" w:rsidDel="00000000" w:rsidP="00000000" w:rsidRDefault="00000000" w:rsidRPr="00000000" w14:paraId="0000008C">
      <w:pPr>
        <w:keepNext w:val="0"/>
        <w:keepLines w:val="0"/>
        <w:pageBreakBefore w:val="0"/>
        <w:widowControl w:val="1"/>
        <w:numPr>
          <w:ilvl w:val="2"/>
          <w:numId w:val="9"/>
        </w:numPr>
        <w:pBdr>
          <w:top w:space="0" w:sz="0" w:val="nil"/>
          <w:left w:space="0" w:sz="0" w:val="nil"/>
          <w:bottom w:space="0" w:sz="0" w:val="nil"/>
          <w:right w:space="0" w:sz="0" w:val="nil"/>
          <w:between w:space="0" w:sz="0" w:val="nil"/>
        </w:pBdr>
        <w:shd w:fill="auto" w:val="clear"/>
        <w:spacing w:after="0" w:before="0" w:line="360" w:lineRule="auto"/>
        <w:ind w:left="216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Acción:</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Utilizando las herramientas de corte y desplazamiento, alinee perfectamente el audio con el movimiento de los labios del personaje.</w:t>
      </w:r>
    </w:p>
    <w:p w:rsidR="00000000" w:rsidDel="00000000" w:rsidP="00000000" w:rsidRDefault="00000000" w:rsidRPr="00000000" w14:paraId="0000008D">
      <w:pPr>
        <w:keepNext w:val="0"/>
        <w:keepLines w:val="0"/>
        <w:pageBreakBefore w:val="0"/>
        <w:widowControl w:val="1"/>
        <w:numPr>
          <w:ilvl w:val="2"/>
          <w:numId w:val="9"/>
        </w:numPr>
        <w:pBdr>
          <w:top w:space="0" w:sz="0" w:val="nil"/>
          <w:left w:space="0" w:sz="0" w:val="nil"/>
          <w:bottom w:space="0" w:sz="0" w:val="nil"/>
          <w:right w:space="0" w:sz="0" w:val="nil"/>
          <w:between w:space="0" w:sz="0" w:val="nil"/>
        </w:pBdr>
        <w:shd w:fill="auto" w:val="clear"/>
        <w:spacing w:after="0" w:before="0" w:line="360" w:lineRule="auto"/>
        <w:ind w:left="216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Condición:</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El ejercicio debe completarse con precisión en un tiempo máximo de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1 minuto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para demostrar agilidad.</w:t>
      </w:r>
    </w:p>
    <w:p w:rsidR="00000000" w:rsidDel="00000000" w:rsidP="00000000" w:rsidRDefault="00000000" w:rsidRPr="00000000" w14:paraId="0000008E">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Ambiente requerido: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Ambiente de formación con </w:t>
      </w:r>
      <w:r w:rsidDel="00000000" w:rsidR="00000000" w:rsidRPr="00000000">
        <w:rPr>
          <w:rFonts w:ascii="Calibri" w:cs="Calibri" w:eastAsia="Calibri" w:hAnsi="Calibri"/>
          <w:b w:val="0"/>
          <w:bCs w:val="0"/>
          <w:i w:val="1"/>
          <w:iCs w:val="1"/>
          <w:smallCaps w:val="0"/>
          <w:strike w:val="0"/>
          <w:color w:val="000000"/>
          <w:sz w:val="24"/>
          <w:szCs w:val="24"/>
          <w:u w:val="none"/>
          <w:shd w:fill="auto" w:val="clear"/>
          <w:vertAlign w:val="baseline"/>
          <w:rtl w:val="0"/>
        </w:rPr>
        <w:t xml:space="preserve">Adobe Creative Cloud</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instalado.</w:t>
      </w:r>
    </w:p>
    <w:p w:rsidR="00000000" w:rsidDel="00000000" w:rsidP="00000000" w:rsidRDefault="00000000" w:rsidRPr="00000000" w14:paraId="0000008F">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Estrategias o técnicas didácticas activas: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Método demostrativo (4 pasos) y Gamificación (Reto cronometrado).</w:t>
      </w:r>
    </w:p>
    <w:p w:rsidR="00000000" w:rsidDel="00000000" w:rsidP="00000000" w:rsidRDefault="00000000" w:rsidRPr="00000000" w14:paraId="00000090">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Materiales de formación:</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Computadores, Clip de video de práctica (Entrevista).</w:t>
      </w:r>
    </w:p>
    <w:p w:rsidR="00000000" w:rsidDel="00000000" w:rsidP="00000000" w:rsidRDefault="00000000" w:rsidRPr="00000000" w14:paraId="00000091">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Evidencias de aprendizaje:</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Observación directa del desempeño en el software.</w:t>
      </w:r>
    </w:p>
    <w:p w:rsidR="00000000" w:rsidDel="00000000" w:rsidP="00000000" w:rsidRDefault="00000000" w:rsidRPr="00000000" w14:paraId="00000092">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Instrumentos de evaluación:</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Lista de chequeo de desempeño (Manejo de interfaz y precisión del </w:t>
      </w:r>
      <w:r w:rsidDel="00000000" w:rsidR="00000000" w:rsidRPr="00000000">
        <w:rPr>
          <w:rFonts w:ascii="Calibri" w:cs="Calibri" w:eastAsia="Calibri" w:hAnsi="Calibri"/>
          <w:b w:val="0"/>
          <w:bCs w:val="0"/>
          <w:i w:val="1"/>
          <w:iCs w:val="1"/>
          <w:smallCaps w:val="0"/>
          <w:strike w:val="0"/>
          <w:color w:val="000000"/>
          <w:sz w:val="24"/>
          <w:szCs w:val="24"/>
          <w:u w:val="none"/>
          <w:shd w:fill="auto" w:val="clear"/>
          <w:vertAlign w:val="baseline"/>
          <w:rtl w:val="0"/>
        </w:rPr>
        <w:t xml:space="preserve">lipsync</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93">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Duración de la actividad:</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6 horas.</w:t>
      </w:r>
    </w:p>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5">
      <w:pPr>
        <w:spacing w:after="0" w:line="360" w:lineRule="auto"/>
        <w:rPr>
          <w:b w:val="1"/>
          <w:bCs w:val="1"/>
          <w:sz w:val="24"/>
          <w:szCs w:val="24"/>
        </w:rPr>
      </w:pPr>
      <w:r w:rsidDel="00000000" w:rsidR="00000000" w:rsidRPr="00000000">
        <w:rPr>
          <w:b w:val="1"/>
          <w:bCs w:val="1"/>
          <w:sz w:val="24"/>
          <w:szCs w:val="24"/>
          <w:rtl w:val="0"/>
        </w:rPr>
        <w:t xml:space="preserve">3.3.5 Apropiación de la herramienta de edición de audio: Adobe Audition</w:t>
      </w:r>
    </w:p>
    <w:p w:rsidR="00000000" w:rsidDel="00000000" w:rsidP="00000000" w:rsidRDefault="00000000" w:rsidRPr="00000000" w14:paraId="00000096">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Descripción de la actividad:</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El audio es el 50% de la experiencia audiovisual. En esta actividad, se enfocará en la limpieza y lógica sonora utilizando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Adobe Audition</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97">
      <w:pPr>
        <w:keepNext w:val="0"/>
        <w:keepLines w:val="0"/>
        <w:pageBreakBefore w:val="0"/>
        <w:widowControl w:val="1"/>
        <w:numPr>
          <w:ilvl w:val="1"/>
          <w:numId w:val="10"/>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Reconocimiento de Interfaz:</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Diferencie entre la vista de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Forma de Onda</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(edición destructiva) y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Multipista</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(mezcla no destructiva). Identifique las herramientas de selección, corte y control de ganancia (volumen).</w:t>
      </w:r>
    </w:p>
    <w:p w:rsidR="00000000" w:rsidDel="00000000" w:rsidP="00000000" w:rsidRDefault="00000000" w:rsidRPr="00000000" w14:paraId="00000098">
      <w:pPr>
        <w:keepNext w:val="0"/>
        <w:keepLines w:val="0"/>
        <w:pageBreakBefore w:val="0"/>
        <w:widowControl w:val="1"/>
        <w:numPr>
          <w:ilvl w:val="1"/>
          <w:numId w:val="10"/>
        </w:numPr>
        <w:pBdr>
          <w:top w:space="0" w:sz="0" w:val="nil"/>
          <w:left w:space="0" w:sz="0" w:val="nil"/>
          <w:bottom w:space="0" w:sz="0" w:val="nil"/>
          <w:right w:space="0" w:sz="0" w:val="nil"/>
          <w:between w:space="0" w:sz="0" w:val="nil"/>
        </w:pBdr>
        <w:shd w:fill="auto" w:val="clear"/>
        <w:spacing w:after="0" w:before="0" w:line="360" w:lineRule="auto"/>
        <w:ind w:left="144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Reto Lógico "El Huevo en Desorden":</w:t>
      </w:r>
      <w:r w:rsidDel="00000000" w:rsidR="00000000" w:rsidRPr="00000000">
        <w:rPr>
          <w:rtl w:val="0"/>
        </w:rPr>
      </w:r>
    </w:p>
    <w:p w:rsidR="00000000" w:rsidDel="00000000" w:rsidP="00000000" w:rsidRDefault="00000000" w:rsidRPr="00000000" w14:paraId="00000099">
      <w:pPr>
        <w:keepNext w:val="0"/>
        <w:keepLines w:val="0"/>
        <w:pageBreakBefore w:val="0"/>
        <w:widowControl w:val="1"/>
        <w:numPr>
          <w:ilvl w:val="2"/>
          <w:numId w:val="10"/>
        </w:numPr>
        <w:pBdr>
          <w:top w:space="0" w:sz="0" w:val="nil"/>
          <w:left w:space="0" w:sz="0" w:val="nil"/>
          <w:bottom w:space="0" w:sz="0" w:val="nil"/>
          <w:right w:space="0" w:sz="0" w:val="nil"/>
          <w:between w:space="0" w:sz="0" w:val="nil"/>
        </w:pBdr>
        <w:shd w:fill="auto" w:val="clear"/>
        <w:spacing w:after="0" w:before="0" w:line="360" w:lineRule="auto"/>
        <w:ind w:left="216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Insumo: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Archivo de audio con las instrucciones para cocinar un huevo, pero con las frases en orden aleatorio (Ej: "Sirva en el plato" antes de "Rompa la cáscara").</w:t>
      </w:r>
    </w:p>
    <w:p w:rsidR="00000000" w:rsidDel="00000000" w:rsidP="00000000" w:rsidRDefault="00000000" w:rsidRPr="00000000" w14:paraId="0000009A">
      <w:pPr>
        <w:keepNext w:val="0"/>
        <w:keepLines w:val="0"/>
        <w:pageBreakBefore w:val="0"/>
        <w:widowControl w:val="1"/>
        <w:numPr>
          <w:ilvl w:val="2"/>
          <w:numId w:val="10"/>
        </w:numPr>
        <w:pBdr>
          <w:top w:space="0" w:sz="0" w:val="nil"/>
          <w:left w:space="0" w:sz="0" w:val="nil"/>
          <w:bottom w:space="0" w:sz="0" w:val="nil"/>
          <w:right w:space="0" w:sz="0" w:val="nil"/>
          <w:between w:space="0" w:sz="0" w:val="nil"/>
        </w:pBdr>
        <w:shd w:fill="auto" w:val="clear"/>
        <w:spacing w:after="0" w:before="0" w:line="360" w:lineRule="auto"/>
        <w:ind w:left="216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Acción:</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En la vista Multipista, corte, mueva y organice los fragmentos de audio para reconstruir la secuencia lógica y cronológica de la preparación.</w:t>
      </w:r>
    </w:p>
    <w:p w:rsidR="00000000" w:rsidDel="00000000" w:rsidP="00000000" w:rsidRDefault="00000000" w:rsidRPr="00000000" w14:paraId="0000009B">
      <w:pPr>
        <w:keepNext w:val="0"/>
        <w:keepLines w:val="0"/>
        <w:pageBreakBefore w:val="0"/>
        <w:widowControl w:val="1"/>
        <w:numPr>
          <w:ilvl w:val="2"/>
          <w:numId w:val="10"/>
        </w:numPr>
        <w:pBdr>
          <w:top w:space="0" w:sz="0" w:val="nil"/>
          <w:left w:space="0" w:sz="0" w:val="nil"/>
          <w:bottom w:space="0" w:sz="0" w:val="nil"/>
          <w:right w:space="0" w:sz="0" w:val="nil"/>
          <w:between w:space="0" w:sz="0" w:val="nil"/>
        </w:pBdr>
        <w:shd w:fill="auto" w:val="clear"/>
        <w:spacing w:after="0" w:before="0" w:line="360" w:lineRule="auto"/>
        <w:ind w:left="216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Condición:</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Deberá entregar la secuencia lógica correcta, sin espacios de silencio injustificados, en un tiempo límite de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1 minuto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9C">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Ambiente requerido: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Ambiente de formación con </w:t>
      </w:r>
      <w:r w:rsidDel="00000000" w:rsidR="00000000" w:rsidRPr="00000000">
        <w:rPr>
          <w:rFonts w:ascii="Calibri" w:cs="Calibri" w:eastAsia="Calibri" w:hAnsi="Calibri"/>
          <w:b w:val="0"/>
          <w:bCs w:val="0"/>
          <w:i w:val="1"/>
          <w:iCs w:val="1"/>
          <w:smallCaps w:val="0"/>
          <w:strike w:val="0"/>
          <w:color w:val="000000"/>
          <w:sz w:val="24"/>
          <w:szCs w:val="24"/>
          <w:u w:val="none"/>
          <w:shd w:fill="auto" w:val="clear"/>
          <w:vertAlign w:val="baseline"/>
          <w:rtl w:val="0"/>
        </w:rPr>
        <w:t xml:space="preserve">Adobe Creative Cloud</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(Audition) y audífonos.</w:t>
      </w:r>
    </w:p>
    <w:p w:rsidR="00000000" w:rsidDel="00000000" w:rsidP="00000000" w:rsidRDefault="00000000" w:rsidRPr="00000000" w14:paraId="0000009D">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Estrategias o técnicas didácticas activas: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Taller de lógica secuencial y Reto de velocidad.</w:t>
      </w:r>
    </w:p>
    <w:p w:rsidR="00000000" w:rsidDel="00000000" w:rsidP="00000000" w:rsidRDefault="00000000" w:rsidRPr="00000000" w14:paraId="0000009E">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Materiales de formación:</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Archivo de audio "Instrucciones Huevo Desordenado".</w:t>
      </w:r>
    </w:p>
    <w:p w:rsidR="00000000" w:rsidDel="00000000" w:rsidP="00000000" w:rsidRDefault="00000000" w:rsidRPr="00000000" w14:paraId="0000009F">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Evidencias de aprendizaje:</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Archivo de audio final exportado (MP3/WAV) con la secuencia correcta.</w:t>
      </w:r>
    </w:p>
    <w:p w:rsidR="00000000" w:rsidDel="00000000" w:rsidP="00000000" w:rsidRDefault="00000000" w:rsidRPr="00000000" w14:paraId="000000A0">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Instrumentos de evaluación:</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Lista de chequeo de producto (Coherencia lógica y limpieza de cortes).</w:t>
      </w:r>
    </w:p>
    <w:p w:rsidR="00000000" w:rsidDel="00000000" w:rsidP="00000000" w:rsidRDefault="00000000" w:rsidRPr="00000000" w14:paraId="000000A1">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Duración de la actividad:</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6 horas.</w:t>
      </w:r>
    </w:p>
    <w:p w:rsidR="00000000" w:rsidDel="00000000" w:rsidP="00000000" w:rsidRDefault="00000000" w:rsidRPr="00000000" w14:paraId="000000A2">
      <w:pPr>
        <w:tabs>
          <w:tab w:val="left" w:leader="none" w:pos="4320"/>
          <w:tab w:val="left" w:leader="none" w:pos="4485"/>
          <w:tab w:val="left" w:leader="none" w:pos="5445"/>
        </w:tabs>
        <w:spacing w:after="0" w:line="360" w:lineRule="auto"/>
        <w:ind w:left="360" w:firstLine="0"/>
        <w:jc w:val="both"/>
        <w:rPr>
          <w:b w:val="1"/>
          <w:bCs w:val="1"/>
          <w:sz w:val="24"/>
          <w:szCs w:val="24"/>
          <w:highlight w:val="cyan"/>
        </w:rPr>
      </w:pPr>
      <w:r w:rsidDel="00000000" w:rsidR="00000000" w:rsidRPr="00000000">
        <w:br w:type="page"/>
      </w:r>
      <w:r w:rsidDel="00000000" w:rsidR="00000000" w:rsidRPr="00000000">
        <w:rPr>
          <w:b w:val="1"/>
          <w:bCs w:val="1"/>
          <w:sz w:val="24"/>
          <w:szCs w:val="24"/>
          <w:highlight w:val="cyan"/>
          <w:rtl w:val="0"/>
        </w:rPr>
        <w:t xml:space="preserve">3.3.6 Fundamentos de ilustración vectorial aplicada</w:t>
      </w:r>
    </w:p>
    <w:p w:rsidR="00000000" w:rsidDel="00000000" w:rsidP="00000000" w:rsidRDefault="00000000" w:rsidRPr="00000000" w14:paraId="000000A3">
      <w:pPr>
        <w:tabs>
          <w:tab w:val="left" w:leader="none" w:pos="4320"/>
          <w:tab w:val="left" w:leader="none" w:pos="4485"/>
          <w:tab w:val="left" w:leader="none" w:pos="5445"/>
        </w:tabs>
        <w:spacing w:after="0" w:line="360" w:lineRule="auto"/>
        <w:ind w:left="360" w:firstLine="0"/>
        <w:jc w:val="both"/>
        <w:rPr>
          <w:sz w:val="24"/>
          <w:szCs w:val="24"/>
        </w:rPr>
      </w:pPr>
      <w:r w:rsidDel="00000000" w:rsidR="00000000" w:rsidRPr="00000000">
        <w:rPr>
          <w:b w:val="1"/>
          <w:bCs w:val="1"/>
          <w:sz w:val="24"/>
          <w:szCs w:val="24"/>
          <w:rtl w:val="0"/>
        </w:rPr>
        <w:t xml:space="preserve">Descripción de la actividad:</w:t>
      </w:r>
      <w:r w:rsidDel="00000000" w:rsidR="00000000" w:rsidRPr="00000000">
        <w:rPr>
          <w:sz w:val="24"/>
          <w:szCs w:val="24"/>
          <w:rtl w:val="0"/>
        </w:rPr>
        <w:t xml:space="preserve"> Aprendices SENA, iniciamos este proceso comprendiendo que </w:t>
      </w:r>
      <w:r w:rsidDel="00000000" w:rsidR="00000000" w:rsidRPr="00000000">
        <w:rPr>
          <w:sz w:val="24"/>
          <w:szCs w:val="24"/>
          <w:rtl w:val="0"/>
        </w:rPr>
        <w:t xml:space="preserve">Adobe Illustrator es un programa de ilustración vectorial,</w:t>
      </w:r>
      <w:r w:rsidDel="00000000" w:rsidR="00000000" w:rsidRPr="00000000">
        <w:rPr>
          <w:sz w:val="24"/>
          <w:szCs w:val="24"/>
          <w:rtl w:val="0"/>
        </w:rPr>
        <w:t xml:space="preserve"> es decir, una herramienta que permite crear gráficos basados en vectores (formas matemáticas), los cuales pueden ampliarse o reducirse sin perder calidad. Esta característica lo convierte en un software fundamental en el mundo del diseño gráfico, ya que se utiliza para la creación de logotipos, piezas publicitarias, ilustraciones, identidad visual, empaques y todo tipo de productos gráficos que requieren precisión, limpieza y versatilidad en diferentes formatos y tamaños. Con la orientación del instructor, comenzaremos a reconocer y manejar las diferentes herramientas del programa formas, pluma, selección, transformación, color, trazos y tipografía— a través de una serie de ejercicios prácticos progresivos. Estos ejercicios no solo nos permitirán comprender el funcionamiento técnico del software, sino que desarrollarán la destreza, el criterio visual y la precisión necesarios para representar de manera profesional las piezas gráficas requeridas por un cliente, respondiendo a estándares de calidad propios del sector productivo.</w:t>
      </w:r>
    </w:p>
    <w:p w:rsidR="00000000" w:rsidDel="00000000" w:rsidP="00000000" w:rsidRDefault="00000000" w:rsidRPr="00000000" w14:paraId="000000A4">
      <w:pPr>
        <w:tabs>
          <w:tab w:val="left" w:leader="none" w:pos="4320"/>
          <w:tab w:val="left" w:leader="none" w:pos="4485"/>
          <w:tab w:val="left" w:leader="none" w:pos="5445"/>
        </w:tabs>
        <w:spacing w:after="0" w:line="360" w:lineRule="auto"/>
        <w:ind w:left="360" w:firstLine="0"/>
        <w:jc w:val="both"/>
        <w:rPr>
          <w:sz w:val="24"/>
          <w:szCs w:val="24"/>
        </w:rPr>
      </w:pPr>
      <w:r w:rsidDel="00000000" w:rsidR="00000000" w:rsidRPr="00000000">
        <w:rPr>
          <w:rtl w:val="0"/>
        </w:rPr>
      </w:r>
    </w:p>
    <w:p w:rsidR="00000000" w:rsidDel="00000000" w:rsidP="00000000" w:rsidRDefault="00000000" w:rsidRPr="00000000" w14:paraId="000000A5">
      <w:pPr>
        <w:numPr>
          <w:ilvl w:val="0"/>
          <w:numId w:val="10"/>
        </w:numPr>
        <w:spacing w:after="0" w:line="360" w:lineRule="auto"/>
        <w:ind w:left="720" w:hanging="360"/>
        <w:rPr>
          <w:rFonts w:ascii="Calibri" w:cs="Calibri" w:eastAsia="Calibri" w:hAnsi="Calibri"/>
          <w:sz w:val="24"/>
          <w:szCs w:val="24"/>
        </w:rPr>
      </w:pPr>
      <w:r w:rsidDel="00000000" w:rsidR="00000000" w:rsidRPr="00000000">
        <w:rPr>
          <w:b w:val="1"/>
          <w:bCs w:val="1"/>
          <w:sz w:val="24"/>
          <w:szCs w:val="24"/>
          <w:rtl w:val="0"/>
        </w:rPr>
        <w:t xml:space="preserve">Ambiente requerido: taller 1 </w:t>
      </w:r>
      <w:r w:rsidDel="00000000" w:rsidR="00000000" w:rsidRPr="00000000">
        <w:rPr>
          <w:rtl w:val="0"/>
        </w:rPr>
      </w:r>
    </w:p>
    <w:p w:rsidR="00000000" w:rsidDel="00000000" w:rsidP="00000000" w:rsidRDefault="00000000" w:rsidRPr="00000000" w14:paraId="000000A6">
      <w:pPr>
        <w:numPr>
          <w:ilvl w:val="0"/>
          <w:numId w:val="10"/>
        </w:numPr>
        <w:spacing w:after="0" w:line="360" w:lineRule="auto"/>
        <w:ind w:left="720" w:hanging="360"/>
        <w:rPr>
          <w:rFonts w:ascii="Calibri" w:cs="Calibri" w:eastAsia="Calibri" w:hAnsi="Calibri"/>
          <w:sz w:val="24"/>
          <w:szCs w:val="24"/>
        </w:rPr>
      </w:pPr>
      <w:r w:rsidDel="00000000" w:rsidR="00000000" w:rsidRPr="00000000">
        <w:rPr>
          <w:b w:val="1"/>
          <w:bCs w:val="1"/>
          <w:sz w:val="24"/>
          <w:szCs w:val="24"/>
          <w:rtl w:val="0"/>
        </w:rPr>
        <w:t xml:space="preserve">Estrategias o técnicas didácticas activas:</w:t>
      </w:r>
      <w:r w:rsidDel="00000000" w:rsidR="00000000" w:rsidRPr="00000000">
        <w:rPr>
          <w:sz w:val="24"/>
          <w:szCs w:val="24"/>
          <w:rtl w:val="0"/>
        </w:rPr>
        <w:t xml:space="preserve"> Demostración guiada y práctica aplicada.</w:t>
      </w:r>
    </w:p>
    <w:p w:rsidR="00000000" w:rsidDel="00000000" w:rsidP="00000000" w:rsidRDefault="00000000" w:rsidRPr="00000000" w14:paraId="000000A7">
      <w:pPr>
        <w:numPr>
          <w:ilvl w:val="0"/>
          <w:numId w:val="10"/>
        </w:numPr>
        <w:spacing w:after="0" w:line="360" w:lineRule="auto"/>
        <w:ind w:left="720" w:hanging="360"/>
        <w:rPr>
          <w:rFonts w:ascii="Calibri" w:cs="Calibri" w:eastAsia="Calibri" w:hAnsi="Calibri"/>
          <w:sz w:val="24"/>
          <w:szCs w:val="24"/>
        </w:rPr>
      </w:pPr>
      <w:r w:rsidDel="00000000" w:rsidR="00000000" w:rsidRPr="00000000">
        <w:rPr>
          <w:b w:val="1"/>
          <w:bCs w:val="1"/>
          <w:sz w:val="24"/>
          <w:szCs w:val="24"/>
          <w:rtl w:val="0"/>
        </w:rPr>
        <w:t xml:space="preserve">Materiales de formación:</w:t>
      </w:r>
      <w:r w:rsidDel="00000000" w:rsidR="00000000" w:rsidRPr="00000000">
        <w:rPr>
          <w:sz w:val="24"/>
          <w:szCs w:val="24"/>
          <w:rtl w:val="0"/>
        </w:rPr>
        <w:t xml:space="preserve"> Computador con Adobe Illustrator instalado</w:t>
      </w:r>
    </w:p>
    <w:p w:rsidR="00000000" w:rsidDel="00000000" w:rsidP="00000000" w:rsidRDefault="00000000" w:rsidRPr="00000000" w14:paraId="000000A8">
      <w:pPr>
        <w:numPr>
          <w:ilvl w:val="0"/>
          <w:numId w:val="10"/>
        </w:numPr>
        <w:spacing w:after="0" w:line="360" w:lineRule="auto"/>
        <w:ind w:left="720" w:hanging="360"/>
        <w:rPr>
          <w:rFonts w:ascii="Calibri" w:cs="Calibri" w:eastAsia="Calibri" w:hAnsi="Calibri"/>
          <w:sz w:val="24"/>
          <w:szCs w:val="24"/>
        </w:rPr>
      </w:pPr>
      <w:r w:rsidDel="00000000" w:rsidR="00000000" w:rsidRPr="00000000">
        <w:rPr>
          <w:b w:val="1"/>
          <w:bCs w:val="1"/>
          <w:sz w:val="24"/>
          <w:szCs w:val="24"/>
          <w:rtl w:val="0"/>
        </w:rPr>
        <w:t xml:space="preserve">Evidencias de aprendizaje:</w:t>
      </w:r>
      <w:r w:rsidDel="00000000" w:rsidR="00000000" w:rsidRPr="00000000">
        <w:rPr>
          <w:sz w:val="24"/>
          <w:szCs w:val="24"/>
          <w:rtl w:val="0"/>
        </w:rPr>
        <w:t xml:space="preserve"> Ilustraciones vectoriales, archivo editable en formato .AI</w:t>
      </w:r>
    </w:p>
    <w:p w:rsidR="00000000" w:rsidDel="00000000" w:rsidP="00000000" w:rsidRDefault="00000000" w:rsidRPr="00000000" w14:paraId="000000A9">
      <w:pPr>
        <w:numPr>
          <w:ilvl w:val="0"/>
          <w:numId w:val="10"/>
        </w:numPr>
        <w:spacing w:after="0" w:line="360" w:lineRule="auto"/>
        <w:ind w:left="720" w:hanging="360"/>
        <w:rPr>
          <w:rFonts w:ascii="Calibri" w:cs="Calibri" w:eastAsia="Calibri" w:hAnsi="Calibri"/>
          <w:sz w:val="24"/>
          <w:szCs w:val="24"/>
        </w:rPr>
      </w:pPr>
      <w:r w:rsidDel="00000000" w:rsidR="00000000" w:rsidRPr="00000000">
        <w:rPr>
          <w:b w:val="1"/>
          <w:bCs w:val="1"/>
          <w:sz w:val="24"/>
          <w:szCs w:val="24"/>
          <w:rtl w:val="0"/>
        </w:rPr>
        <w:t xml:space="preserve">Instrumentos de evaluación:</w:t>
      </w:r>
      <w:r w:rsidDel="00000000" w:rsidR="00000000" w:rsidRPr="00000000">
        <w:rPr>
          <w:sz w:val="24"/>
          <w:szCs w:val="24"/>
          <w:rtl w:val="0"/>
        </w:rPr>
        <w:t xml:space="preserve"> Lista de chequeo técnica, observación directa del desempeño y revisión del producto final.</w:t>
      </w:r>
    </w:p>
    <w:p w:rsidR="00000000" w:rsidDel="00000000" w:rsidP="00000000" w:rsidRDefault="00000000" w:rsidRPr="00000000" w14:paraId="000000AA">
      <w:pPr>
        <w:numPr>
          <w:ilvl w:val="0"/>
          <w:numId w:val="10"/>
        </w:numPr>
        <w:spacing w:after="0" w:line="360" w:lineRule="auto"/>
        <w:ind w:left="720" w:hanging="360"/>
        <w:rPr>
          <w:rFonts w:ascii="Calibri" w:cs="Calibri" w:eastAsia="Calibri" w:hAnsi="Calibri"/>
          <w:sz w:val="24"/>
          <w:szCs w:val="24"/>
        </w:rPr>
      </w:pPr>
      <w:r w:rsidDel="00000000" w:rsidR="00000000" w:rsidRPr="00000000">
        <w:rPr>
          <w:b w:val="1"/>
          <w:bCs w:val="1"/>
          <w:sz w:val="24"/>
          <w:szCs w:val="24"/>
          <w:rtl w:val="0"/>
        </w:rPr>
        <w:t xml:space="preserve">Duración de la actividad:</w:t>
      </w:r>
      <w:r w:rsidDel="00000000" w:rsidR="00000000" w:rsidRPr="00000000">
        <w:rPr>
          <w:sz w:val="24"/>
          <w:szCs w:val="24"/>
          <w:rtl w:val="0"/>
        </w:rPr>
        <w:t xml:space="preserve"> 35 horas</w:t>
      </w:r>
    </w:p>
    <w:p w:rsidR="00000000" w:rsidDel="00000000" w:rsidP="00000000" w:rsidRDefault="00000000" w:rsidRPr="00000000" w14:paraId="000000AB">
      <w:pPr>
        <w:spacing w:after="0" w:line="360" w:lineRule="auto"/>
        <w:rPr>
          <w:sz w:val="24"/>
          <w:szCs w:val="24"/>
        </w:rPr>
      </w:pPr>
      <w:r w:rsidDel="00000000" w:rsidR="00000000" w:rsidRPr="00000000">
        <w:rPr>
          <w:rtl w:val="0"/>
        </w:rPr>
      </w:r>
    </w:p>
    <w:p w:rsidR="00000000" w:rsidDel="00000000" w:rsidP="00000000" w:rsidRDefault="00000000" w:rsidRPr="00000000" w14:paraId="000000AC">
      <w:pPr>
        <w:tabs>
          <w:tab w:val="left" w:leader="none" w:pos="4320"/>
          <w:tab w:val="left" w:leader="none" w:pos="4485"/>
          <w:tab w:val="left" w:leader="none" w:pos="5445"/>
        </w:tabs>
        <w:spacing w:after="0" w:line="360" w:lineRule="auto"/>
        <w:ind w:left="360" w:firstLine="0"/>
        <w:jc w:val="both"/>
        <w:rPr>
          <w:b w:val="1"/>
          <w:bCs w:val="1"/>
          <w:sz w:val="24"/>
          <w:szCs w:val="24"/>
        </w:rPr>
      </w:pPr>
      <w:r w:rsidDel="00000000" w:rsidR="00000000" w:rsidRPr="00000000">
        <w:rPr>
          <w:b w:val="1"/>
          <w:bCs w:val="1"/>
          <w:sz w:val="24"/>
          <w:szCs w:val="24"/>
          <w:rtl w:val="0"/>
        </w:rPr>
        <w:t xml:space="preserve">3.3.7 Tratamiento profesional de la imagen digital</w:t>
      </w:r>
    </w:p>
    <w:p w:rsidR="00000000" w:rsidDel="00000000" w:rsidP="00000000" w:rsidRDefault="00000000" w:rsidRPr="00000000" w14:paraId="000000AD">
      <w:pPr>
        <w:tabs>
          <w:tab w:val="left" w:leader="none" w:pos="4320"/>
          <w:tab w:val="left" w:leader="none" w:pos="4485"/>
          <w:tab w:val="left" w:leader="none" w:pos="5445"/>
        </w:tabs>
        <w:spacing w:after="0" w:line="360" w:lineRule="auto"/>
        <w:ind w:left="360" w:hanging="360"/>
        <w:jc w:val="both"/>
        <w:rPr>
          <w:sz w:val="24"/>
          <w:szCs w:val="24"/>
        </w:rPr>
      </w:pPr>
      <w:r w:rsidDel="00000000" w:rsidR="00000000" w:rsidRPr="00000000">
        <w:rPr>
          <w:b w:val="1"/>
          <w:bCs w:val="1"/>
          <w:sz w:val="24"/>
          <w:szCs w:val="24"/>
          <w:rtl w:val="0"/>
        </w:rPr>
        <w:t xml:space="preserve">Descripción de la actividad:</w:t>
      </w:r>
      <w:r w:rsidDel="00000000" w:rsidR="00000000" w:rsidRPr="00000000">
        <w:rPr>
          <w:sz w:val="24"/>
          <w:szCs w:val="24"/>
          <w:rtl w:val="0"/>
        </w:rPr>
        <w:t xml:space="preserve"> Aprendices SENA, en esta etapa del proceso formativo iniciaremos el trabajo con </w:t>
      </w:r>
      <w:r w:rsidDel="00000000" w:rsidR="00000000" w:rsidRPr="00000000">
        <w:rPr>
          <w:b w:val="1"/>
          <w:bCs w:val="1"/>
          <w:sz w:val="24"/>
          <w:szCs w:val="24"/>
          <w:rtl w:val="0"/>
        </w:rPr>
        <w:t xml:space="preserve">Adobe Photoshop</w:t>
      </w:r>
      <w:r w:rsidDel="00000000" w:rsidR="00000000" w:rsidRPr="00000000">
        <w:rPr>
          <w:sz w:val="24"/>
          <w:szCs w:val="24"/>
          <w:rtl w:val="0"/>
        </w:rPr>
        <w:t xml:space="preserve">, un software especializado en edición y tratamiento de imágenes digitales basado principalmente en mapa de bits (imágenes compuestas por píxeles). A diferencia de la ilustración vectorial, Photoshop nos permite intervenir fotografías, crear composiciones digitales, realizar retoques, ajustes de color, montajes y piezas gráficas orientadas a medios digitales e impresos. Su dominio es fundamental en el sector productivo, ya que gran parte de las campañas publicitarias, contenidos para redes sociales, fotografía comercial y material promocional requieren procesos de edición profesional.</w:t>
      </w:r>
    </w:p>
    <w:p w:rsidR="00000000" w:rsidDel="00000000" w:rsidP="00000000" w:rsidRDefault="00000000" w:rsidRPr="00000000" w14:paraId="000000AE">
      <w:pPr>
        <w:tabs>
          <w:tab w:val="left" w:leader="none" w:pos="4320"/>
          <w:tab w:val="left" w:leader="none" w:pos="4485"/>
          <w:tab w:val="left" w:leader="none" w:pos="5445"/>
        </w:tabs>
        <w:spacing w:after="240" w:before="240" w:line="360" w:lineRule="auto"/>
        <w:jc w:val="both"/>
        <w:rPr>
          <w:sz w:val="24"/>
          <w:szCs w:val="24"/>
        </w:rPr>
      </w:pPr>
      <w:r w:rsidDel="00000000" w:rsidR="00000000" w:rsidRPr="00000000">
        <w:rPr>
          <w:sz w:val="24"/>
          <w:szCs w:val="24"/>
          <w:rtl w:val="0"/>
        </w:rPr>
        <w:t xml:space="preserve">Con la orientación del instructor, comenzaremos a reconocer y manejar las principales herramientas del programa —capas, máscaras, herramientas de selección, ajustes de color, pinceles, texto y modos de fusión— a través de una serie de ejercicios prácticos progresivos. Estas actividades nos permitirán desarrollar precisión técnica, criterio visual y control sobre la imagen digital, fortaleciendo nuestra capacidad para crear y optimizar piezas gráficas que respondan de manera profesional a las necesidades comunicativas de un cliente.</w:t>
      </w:r>
    </w:p>
    <w:p w:rsidR="00000000" w:rsidDel="00000000" w:rsidP="00000000" w:rsidRDefault="00000000" w:rsidRPr="00000000" w14:paraId="000000AF">
      <w:pPr>
        <w:tabs>
          <w:tab w:val="left" w:leader="none" w:pos="4320"/>
          <w:tab w:val="left" w:leader="none" w:pos="4485"/>
          <w:tab w:val="left" w:leader="none" w:pos="5445"/>
        </w:tabs>
        <w:spacing w:after="0" w:line="360" w:lineRule="auto"/>
        <w:ind w:left="360" w:firstLine="0"/>
        <w:jc w:val="both"/>
        <w:rPr>
          <w:sz w:val="24"/>
          <w:szCs w:val="24"/>
        </w:rPr>
      </w:pPr>
      <w:r w:rsidDel="00000000" w:rsidR="00000000" w:rsidRPr="00000000">
        <w:rPr>
          <w:rtl w:val="0"/>
        </w:rPr>
      </w:r>
    </w:p>
    <w:p w:rsidR="00000000" w:rsidDel="00000000" w:rsidP="00000000" w:rsidRDefault="00000000" w:rsidRPr="00000000" w14:paraId="000000B0">
      <w:pPr>
        <w:numPr>
          <w:ilvl w:val="0"/>
          <w:numId w:val="10"/>
        </w:numPr>
        <w:spacing w:after="0" w:line="360" w:lineRule="auto"/>
        <w:ind w:left="720" w:hanging="360"/>
        <w:rPr>
          <w:rFonts w:ascii="Calibri" w:cs="Calibri" w:eastAsia="Calibri" w:hAnsi="Calibri"/>
          <w:sz w:val="24"/>
          <w:szCs w:val="24"/>
        </w:rPr>
      </w:pPr>
      <w:r w:rsidDel="00000000" w:rsidR="00000000" w:rsidRPr="00000000">
        <w:rPr>
          <w:b w:val="1"/>
          <w:bCs w:val="1"/>
          <w:sz w:val="24"/>
          <w:szCs w:val="24"/>
          <w:rtl w:val="0"/>
        </w:rPr>
        <w:t xml:space="preserve">Ambiente requerido: </w:t>
      </w:r>
      <w:r w:rsidDel="00000000" w:rsidR="00000000" w:rsidRPr="00000000">
        <w:rPr>
          <w:sz w:val="24"/>
          <w:szCs w:val="24"/>
          <w:rtl w:val="0"/>
        </w:rPr>
        <w:t xml:space="preserve">taller 1 Sala de sistemas con Photoshop y proyector.</w:t>
      </w:r>
      <w:r w:rsidDel="00000000" w:rsidR="00000000" w:rsidRPr="00000000">
        <w:rPr>
          <w:rtl w:val="0"/>
        </w:rPr>
      </w:r>
    </w:p>
    <w:p w:rsidR="00000000" w:rsidDel="00000000" w:rsidP="00000000" w:rsidRDefault="00000000" w:rsidRPr="00000000" w14:paraId="000000B1">
      <w:pPr>
        <w:numPr>
          <w:ilvl w:val="0"/>
          <w:numId w:val="10"/>
        </w:numPr>
        <w:spacing w:after="0" w:line="360" w:lineRule="auto"/>
        <w:ind w:left="720" w:hanging="360"/>
        <w:rPr>
          <w:rFonts w:ascii="Calibri" w:cs="Calibri" w:eastAsia="Calibri" w:hAnsi="Calibri"/>
          <w:sz w:val="24"/>
          <w:szCs w:val="24"/>
        </w:rPr>
      </w:pPr>
      <w:r w:rsidDel="00000000" w:rsidR="00000000" w:rsidRPr="00000000">
        <w:rPr>
          <w:b w:val="1"/>
          <w:bCs w:val="1"/>
          <w:sz w:val="24"/>
          <w:szCs w:val="24"/>
          <w:rtl w:val="0"/>
        </w:rPr>
        <w:t xml:space="preserve">Estrategias o técnicas didácticas activas:</w:t>
      </w:r>
      <w:r w:rsidDel="00000000" w:rsidR="00000000" w:rsidRPr="00000000">
        <w:rPr>
          <w:sz w:val="24"/>
          <w:szCs w:val="24"/>
          <w:rtl w:val="0"/>
        </w:rPr>
        <w:t xml:space="preserve"> Demostración guiada y práctica aplicada.</w:t>
      </w:r>
    </w:p>
    <w:p w:rsidR="00000000" w:rsidDel="00000000" w:rsidP="00000000" w:rsidRDefault="00000000" w:rsidRPr="00000000" w14:paraId="000000B2">
      <w:pPr>
        <w:numPr>
          <w:ilvl w:val="0"/>
          <w:numId w:val="10"/>
        </w:numPr>
        <w:spacing w:after="0" w:line="360" w:lineRule="auto"/>
        <w:ind w:left="720" w:hanging="360"/>
        <w:rPr>
          <w:rFonts w:ascii="Calibri" w:cs="Calibri" w:eastAsia="Calibri" w:hAnsi="Calibri"/>
          <w:sz w:val="24"/>
          <w:szCs w:val="24"/>
        </w:rPr>
      </w:pPr>
      <w:r w:rsidDel="00000000" w:rsidR="00000000" w:rsidRPr="00000000">
        <w:rPr>
          <w:b w:val="1"/>
          <w:bCs w:val="1"/>
          <w:sz w:val="24"/>
          <w:szCs w:val="24"/>
          <w:rtl w:val="0"/>
        </w:rPr>
        <w:t xml:space="preserve">Materiales de formación: PC, Photoshop y guía digital.</w:t>
      </w:r>
      <w:r w:rsidDel="00000000" w:rsidR="00000000" w:rsidRPr="00000000">
        <w:rPr>
          <w:sz w:val="24"/>
          <w:szCs w:val="24"/>
          <w:rtl w:val="0"/>
        </w:rPr>
        <w:t xml:space="preserve"> </w:t>
      </w:r>
    </w:p>
    <w:p w:rsidR="00000000" w:rsidDel="00000000" w:rsidP="00000000" w:rsidRDefault="00000000" w:rsidRPr="00000000" w14:paraId="000000B3">
      <w:pPr>
        <w:numPr>
          <w:ilvl w:val="0"/>
          <w:numId w:val="10"/>
        </w:numPr>
        <w:spacing w:after="0" w:line="360" w:lineRule="auto"/>
        <w:ind w:left="720" w:hanging="360"/>
        <w:rPr>
          <w:rFonts w:ascii="Calibri" w:cs="Calibri" w:eastAsia="Calibri" w:hAnsi="Calibri"/>
          <w:sz w:val="24"/>
          <w:szCs w:val="24"/>
        </w:rPr>
      </w:pPr>
      <w:r w:rsidDel="00000000" w:rsidR="00000000" w:rsidRPr="00000000">
        <w:rPr>
          <w:b w:val="1"/>
          <w:bCs w:val="1"/>
          <w:sz w:val="24"/>
          <w:szCs w:val="24"/>
          <w:rtl w:val="0"/>
        </w:rPr>
        <w:t xml:space="preserve">Evidencias de aprendizaje:</w:t>
      </w:r>
      <w:r w:rsidDel="00000000" w:rsidR="00000000" w:rsidRPr="00000000">
        <w:rPr>
          <w:sz w:val="24"/>
          <w:szCs w:val="24"/>
          <w:rtl w:val="0"/>
        </w:rPr>
        <w:t xml:space="preserve"> Archivo PSD y pieza exportada.</w:t>
      </w:r>
    </w:p>
    <w:p w:rsidR="00000000" w:rsidDel="00000000" w:rsidP="00000000" w:rsidRDefault="00000000" w:rsidRPr="00000000" w14:paraId="000000B4">
      <w:pPr>
        <w:numPr>
          <w:ilvl w:val="0"/>
          <w:numId w:val="10"/>
        </w:numPr>
        <w:spacing w:after="0" w:line="360" w:lineRule="auto"/>
        <w:ind w:left="720" w:hanging="360"/>
        <w:rPr>
          <w:rFonts w:ascii="Calibri" w:cs="Calibri" w:eastAsia="Calibri" w:hAnsi="Calibri"/>
          <w:sz w:val="24"/>
          <w:szCs w:val="24"/>
        </w:rPr>
      </w:pPr>
      <w:r w:rsidDel="00000000" w:rsidR="00000000" w:rsidRPr="00000000">
        <w:rPr>
          <w:b w:val="1"/>
          <w:bCs w:val="1"/>
          <w:sz w:val="24"/>
          <w:szCs w:val="24"/>
          <w:rtl w:val="0"/>
        </w:rPr>
        <w:t xml:space="preserve">Instrumentos de evaluación:</w:t>
      </w:r>
      <w:r w:rsidDel="00000000" w:rsidR="00000000" w:rsidRPr="00000000">
        <w:rPr>
          <w:sz w:val="24"/>
          <w:szCs w:val="24"/>
          <w:rtl w:val="0"/>
        </w:rPr>
        <w:t xml:space="preserve"> Lista de chequeo.</w:t>
      </w:r>
    </w:p>
    <w:p w:rsidR="00000000" w:rsidDel="00000000" w:rsidP="00000000" w:rsidRDefault="00000000" w:rsidRPr="00000000" w14:paraId="000000B5">
      <w:pPr>
        <w:numPr>
          <w:ilvl w:val="0"/>
          <w:numId w:val="10"/>
        </w:numPr>
        <w:spacing w:after="0" w:line="360" w:lineRule="auto"/>
        <w:ind w:left="720" w:hanging="360"/>
        <w:rPr>
          <w:rFonts w:ascii="Calibri" w:cs="Calibri" w:eastAsia="Calibri" w:hAnsi="Calibri"/>
          <w:sz w:val="24"/>
          <w:szCs w:val="24"/>
        </w:rPr>
      </w:pPr>
      <w:r w:rsidDel="00000000" w:rsidR="00000000" w:rsidRPr="00000000">
        <w:rPr>
          <w:b w:val="1"/>
          <w:bCs w:val="1"/>
          <w:sz w:val="24"/>
          <w:szCs w:val="24"/>
          <w:rtl w:val="0"/>
        </w:rPr>
        <w:t xml:space="preserve">Duración de la actividad:</w:t>
      </w:r>
      <w:r w:rsidDel="00000000" w:rsidR="00000000" w:rsidRPr="00000000">
        <w:rPr>
          <w:sz w:val="24"/>
          <w:szCs w:val="24"/>
          <w:rtl w:val="0"/>
        </w:rPr>
        <w:t xml:space="preserve"> 35</w:t>
      </w:r>
    </w:p>
    <w:p w:rsidR="00000000" w:rsidDel="00000000" w:rsidP="00000000" w:rsidRDefault="00000000" w:rsidRPr="00000000" w14:paraId="000000B6">
      <w:pPr>
        <w:spacing w:after="0" w:line="360" w:lineRule="auto"/>
        <w:rPr>
          <w:b w:val="1"/>
          <w:bCs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B7">
      <w:pPr>
        <w:spacing w:after="0" w:line="360" w:lineRule="auto"/>
        <w:rPr>
          <w:b w:val="1"/>
          <w:bCs w:val="1"/>
          <w:sz w:val="24"/>
          <w:szCs w:val="24"/>
        </w:rPr>
      </w:pPr>
      <w:r w:rsidDel="00000000" w:rsidR="00000000" w:rsidRPr="00000000">
        <w:rPr>
          <w:b w:val="1"/>
          <w:bCs w:val="1"/>
          <w:sz w:val="24"/>
          <w:szCs w:val="24"/>
          <w:rtl w:val="0"/>
        </w:rPr>
        <w:t xml:space="preserve">3.4 Actividades de Transferencia del Conocimiento</w:t>
      </w:r>
    </w:p>
    <w:p w:rsidR="00000000" w:rsidDel="00000000" w:rsidP="00000000" w:rsidRDefault="00000000" w:rsidRPr="00000000" w14:paraId="000000B8">
      <w:pPr>
        <w:spacing w:after="0" w:line="360" w:lineRule="auto"/>
        <w:rPr>
          <w:sz w:val="24"/>
          <w:szCs w:val="24"/>
        </w:rPr>
      </w:pPr>
      <w:r w:rsidDel="00000000" w:rsidR="00000000" w:rsidRPr="00000000">
        <w:rPr>
          <w:sz w:val="24"/>
          <w:szCs w:val="24"/>
          <w:rtl w:val="0"/>
        </w:rPr>
        <w:t xml:space="preserve">Consolidación del Plan de Producción: Cronograma, Guiones y Prototipos</w:t>
      </w:r>
    </w:p>
    <w:p w:rsidR="00000000" w:rsidDel="00000000" w:rsidP="00000000" w:rsidRDefault="00000000" w:rsidRPr="00000000" w14:paraId="000000B9">
      <w:pPr>
        <w:spacing w:after="0" w:line="360" w:lineRule="auto"/>
        <w:rPr>
          <w:b w:val="1"/>
          <w:bCs w:val="1"/>
          <w:sz w:val="24"/>
          <w:szCs w:val="24"/>
        </w:rPr>
      </w:pPr>
      <w:r w:rsidDel="00000000" w:rsidR="00000000" w:rsidRPr="00000000">
        <w:rPr>
          <w:rtl w:val="0"/>
        </w:rPr>
      </w:r>
    </w:p>
    <w:p w:rsidR="00000000" w:rsidDel="00000000" w:rsidP="00000000" w:rsidRDefault="00000000" w:rsidRPr="00000000" w14:paraId="000000BA">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360" w:lineRule="auto"/>
        <w:ind w:left="106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Descripción de la actividad:</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Ha llegado el momento de estructurar la logística y la identidad visual de su proyecto. En esta fase de transferencia, usted consolidará la "Biblia de Producción" integrando tiempos, narrativas y diseño gráfico.</w:t>
      </w:r>
    </w:p>
    <w:p w:rsidR="00000000" w:rsidDel="00000000" w:rsidP="00000000" w:rsidRDefault="00000000" w:rsidRPr="00000000" w14:paraId="000000BB">
      <w:pPr>
        <w:spacing w:after="0" w:line="360" w:lineRule="auto"/>
        <w:ind w:left="720" w:firstLine="360"/>
        <w:rPr>
          <w:sz w:val="24"/>
          <w:szCs w:val="24"/>
        </w:rPr>
      </w:pPr>
      <w:r w:rsidDel="00000000" w:rsidR="00000000" w:rsidRPr="00000000">
        <w:rPr>
          <w:b w:val="1"/>
          <w:bCs w:val="1"/>
          <w:sz w:val="24"/>
          <w:szCs w:val="24"/>
          <w:rtl w:val="0"/>
        </w:rPr>
        <w:t xml:space="preserve">Instrucciones:</w:t>
      </w:r>
      <w:r w:rsidDel="00000000" w:rsidR="00000000" w:rsidRPr="00000000">
        <w:rPr>
          <w:rtl w:val="0"/>
        </w:rPr>
      </w:r>
    </w:p>
    <w:p w:rsidR="00000000" w:rsidDel="00000000" w:rsidP="00000000" w:rsidRDefault="00000000" w:rsidRPr="00000000" w14:paraId="000000BC">
      <w:pPr>
        <w:keepNext w:val="0"/>
        <w:keepLines w:val="0"/>
        <w:pageBreakBefore w:val="0"/>
        <w:widowControl w:val="1"/>
        <w:numPr>
          <w:ilvl w:val="1"/>
          <w:numId w:val="12"/>
        </w:numPr>
        <w:pBdr>
          <w:top w:space="0" w:sz="0" w:val="nil"/>
          <w:left w:space="0" w:sz="0" w:val="nil"/>
          <w:bottom w:space="0" w:sz="0" w:val="nil"/>
          <w:right w:space="0" w:sz="0" w:val="nil"/>
          <w:between w:space="0" w:sz="0" w:val="nil"/>
        </w:pBdr>
        <w:shd w:fill="auto" w:val="clear"/>
        <w:spacing w:after="0" w:before="0" w:line="360" w:lineRule="auto"/>
        <w:ind w:left="178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Estructure el Cronograma de Producción:</w:t>
      </w:r>
      <w:r w:rsidDel="00000000" w:rsidR="00000000" w:rsidRPr="00000000">
        <w:rPr>
          <w:rtl w:val="0"/>
        </w:rPr>
      </w:r>
    </w:p>
    <w:p w:rsidR="00000000" w:rsidDel="00000000" w:rsidP="00000000" w:rsidRDefault="00000000" w:rsidRPr="00000000" w14:paraId="000000BD">
      <w:pPr>
        <w:keepNext w:val="0"/>
        <w:keepLines w:val="0"/>
        <w:pageBreakBefore w:val="0"/>
        <w:widowControl w:val="1"/>
        <w:numPr>
          <w:ilvl w:val="2"/>
          <w:numId w:val="11"/>
        </w:numPr>
        <w:pBdr>
          <w:top w:space="0" w:sz="0" w:val="nil"/>
          <w:left w:space="0" w:sz="0" w:val="nil"/>
          <w:bottom w:space="0" w:sz="0" w:val="nil"/>
          <w:right w:space="0" w:sz="0" w:val="nil"/>
          <w:between w:space="0" w:sz="0" w:val="nil"/>
        </w:pBdr>
        <w:shd w:fill="auto" w:val="clear"/>
        <w:spacing w:after="0" w:before="0" w:line="360" w:lineRule="auto"/>
        <w:ind w:left="250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Retome los productos definidos en su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Informe de Análisis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BE">
      <w:pPr>
        <w:keepNext w:val="0"/>
        <w:keepLines w:val="0"/>
        <w:pageBreakBefore w:val="0"/>
        <w:widowControl w:val="1"/>
        <w:numPr>
          <w:ilvl w:val="2"/>
          <w:numId w:val="11"/>
        </w:numPr>
        <w:pBdr>
          <w:top w:space="0" w:sz="0" w:val="nil"/>
          <w:left w:space="0" w:sz="0" w:val="nil"/>
          <w:bottom w:space="0" w:sz="0" w:val="nil"/>
          <w:right w:space="0" w:sz="0" w:val="nil"/>
          <w:between w:space="0" w:sz="0" w:val="nil"/>
        </w:pBdr>
        <w:shd w:fill="auto" w:val="clear"/>
        <w:spacing w:after="0" w:before="0" w:line="360" w:lineRule="auto"/>
        <w:ind w:left="250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Diseñe un cronograma detallado (Gantt o Calendario) que especifique: fechas de rodaje, responsables de cada tarea, días de edición y fechas límite de entrega (Deadline).</w:t>
      </w:r>
    </w:p>
    <w:p w:rsidR="00000000" w:rsidDel="00000000" w:rsidP="00000000" w:rsidRDefault="00000000" w:rsidRPr="00000000" w14:paraId="000000BF">
      <w:pPr>
        <w:keepNext w:val="0"/>
        <w:keepLines w:val="0"/>
        <w:pageBreakBefore w:val="0"/>
        <w:widowControl w:val="1"/>
        <w:numPr>
          <w:ilvl w:val="2"/>
          <w:numId w:val="11"/>
        </w:numPr>
        <w:pBdr>
          <w:top w:space="0" w:sz="0" w:val="nil"/>
          <w:left w:space="0" w:sz="0" w:val="nil"/>
          <w:bottom w:space="0" w:sz="0" w:val="nil"/>
          <w:right w:space="0" w:sz="0" w:val="nil"/>
          <w:between w:space="0" w:sz="0" w:val="nil"/>
        </w:pBdr>
        <w:shd w:fill="auto" w:val="clear"/>
        <w:spacing w:after="0" w:before="0" w:line="360" w:lineRule="auto"/>
        <w:ind w:left="250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Incluya los recursos técnicos (cámaras, luces, salas) necesarios para cada fecha.</w:t>
      </w:r>
    </w:p>
    <w:p w:rsidR="00000000" w:rsidDel="00000000" w:rsidP="00000000" w:rsidRDefault="00000000" w:rsidRPr="00000000" w14:paraId="000000C0">
      <w:pPr>
        <w:keepNext w:val="0"/>
        <w:keepLines w:val="0"/>
        <w:pageBreakBefore w:val="0"/>
        <w:widowControl w:val="1"/>
        <w:numPr>
          <w:ilvl w:val="1"/>
          <w:numId w:val="11"/>
        </w:numPr>
        <w:pBdr>
          <w:top w:space="0" w:sz="0" w:val="nil"/>
          <w:left w:space="0" w:sz="0" w:val="nil"/>
          <w:bottom w:space="0" w:sz="0" w:val="nil"/>
          <w:right w:space="0" w:sz="0" w:val="nil"/>
          <w:between w:space="0" w:sz="0" w:val="nil"/>
        </w:pBdr>
        <w:shd w:fill="auto" w:val="clear"/>
        <w:spacing w:after="0" w:before="0" w:line="360" w:lineRule="auto"/>
        <w:ind w:left="178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Desarrolle la Preproducción Audiovisual:</w:t>
      </w:r>
      <w:r w:rsidDel="00000000" w:rsidR="00000000" w:rsidRPr="00000000">
        <w:rPr>
          <w:rtl w:val="0"/>
        </w:rPr>
      </w:r>
    </w:p>
    <w:p w:rsidR="00000000" w:rsidDel="00000000" w:rsidP="00000000" w:rsidRDefault="00000000" w:rsidRPr="00000000" w14:paraId="000000C1">
      <w:pPr>
        <w:keepNext w:val="0"/>
        <w:keepLines w:val="0"/>
        <w:pageBreakBefore w:val="0"/>
        <w:widowControl w:val="1"/>
        <w:numPr>
          <w:ilvl w:val="2"/>
          <w:numId w:val="11"/>
        </w:numPr>
        <w:pBdr>
          <w:top w:space="0" w:sz="0" w:val="nil"/>
          <w:left w:space="0" w:sz="0" w:val="nil"/>
          <w:bottom w:space="0" w:sz="0" w:val="nil"/>
          <w:right w:space="0" w:sz="0" w:val="nil"/>
          <w:between w:space="0" w:sz="0" w:val="nil"/>
        </w:pBdr>
        <w:shd w:fill="auto" w:val="clear"/>
        <w:spacing w:after="0" w:before="0" w:line="360" w:lineRule="auto"/>
        <w:ind w:left="250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Revise su Informe de Análisis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Retome el documento aprobado en la fase anterior y verifique la matriz de productos que su grupo se comprometió a entregar (Ej: Videos para TikTok, Tutoriales, Reels, etc.).</w:t>
      </w:r>
    </w:p>
    <w:p w:rsidR="00000000" w:rsidDel="00000000" w:rsidP="00000000" w:rsidRDefault="00000000" w:rsidRPr="00000000" w14:paraId="000000C2">
      <w:pPr>
        <w:keepNext w:val="0"/>
        <w:keepLines w:val="0"/>
        <w:pageBreakBefore w:val="0"/>
        <w:widowControl w:val="1"/>
        <w:numPr>
          <w:ilvl w:val="2"/>
          <w:numId w:val="11"/>
        </w:numPr>
        <w:pBdr>
          <w:top w:space="0" w:sz="0" w:val="nil"/>
          <w:left w:space="0" w:sz="0" w:val="nil"/>
          <w:bottom w:space="0" w:sz="0" w:val="nil"/>
          <w:right w:space="0" w:sz="0" w:val="nil"/>
          <w:between w:space="0" w:sz="0" w:val="nil"/>
        </w:pBdr>
        <w:shd w:fill="auto" w:val="clear"/>
        <w:spacing w:after="0" w:before="0" w:line="360" w:lineRule="auto"/>
        <w:ind w:left="250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Desarrollo de la Preproducción</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Para cada uno de los productos audiovisuales listados en su informe, deberá desarrollar y entregar:</w:t>
      </w:r>
    </w:p>
    <w:p w:rsidR="00000000" w:rsidDel="00000000" w:rsidP="00000000" w:rsidRDefault="00000000" w:rsidRPr="00000000" w14:paraId="000000C3">
      <w:pPr>
        <w:keepNext w:val="0"/>
        <w:keepLines w:val="0"/>
        <w:pageBreakBefore w:val="0"/>
        <w:widowControl w:val="1"/>
        <w:numPr>
          <w:ilvl w:val="3"/>
          <w:numId w:val="11"/>
        </w:numPr>
        <w:pBdr>
          <w:top w:space="0" w:sz="0" w:val="nil"/>
          <w:left w:space="0" w:sz="0" w:val="nil"/>
          <w:bottom w:space="0" w:sz="0" w:val="nil"/>
          <w:right w:space="0" w:sz="0" w:val="nil"/>
          <w:between w:space="0" w:sz="0" w:val="nil"/>
        </w:pBdr>
        <w:shd w:fill="auto" w:val="clear"/>
        <w:spacing w:after="0" w:before="0" w:line="360" w:lineRule="auto"/>
        <w:ind w:left="322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Guion Literario: Con la estructura narrativa y el tono adecuado para el público objetivo (Aprendices, Instructores o Creadores).</w:t>
      </w:r>
    </w:p>
    <w:p w:rsidR="00000000" w:rsidDel="00000000" w:rsidP="00000000" w:rsidRDefault="00000000" w:rsidRPr="00000000" w14:paraId="000000C4">
      <w:pPr>
        <w:keepNext w:val="0"/>
        <w:keepLines w:val="0"/>
        <w:pageBreakBefore w:val="0"/>
        <w:widowControl w:val="1"/>
        <w:numPr>
          <w:ilvl w:val="3"/>
          <w:numId w:val="11"/>
        </w:numPr>
        <w:pBdr>
          <w:top w:space="0" w:sz="0" w:val="nil"/>
          <w:left w:space="0" w:sz="0" w:val="nil"/>
          <w:bottom w:space="0" w:sz="0" w:val="nil"/>
          <w:right w:space="0" w:sz="0" w:val="nil"/>
          <w:between w:space="0" w:sz="0" w:val="nil"/>
        </w:pBdr>
        <w:shd w:fill="auto" w:val="clear"/>
        <w:spacing w:after="0" w:before="0" w:line="360" w:lineRule="auto"/>
        <w:ind w:left="322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Guion Técnico: Con el desglose detallado de planos, ángulos, movimientos de cámara y requerimientos sonoros.</w:t>
      </w:r>
    </w:p>
    <w:p w:rsidR="00000000" w:rsidDel="00000000" w:rsidP="00000000" w:rsidRDefault="00000000" w:rsidRPr="00000000" w14:paraId="000000C5">
      <w:pPr>
        <w:keepNext w:val="0"/>
        <w:keepLines w:val="0"/>
        <w:pageBreakBefore w:val="0"/>
        <w:widowControl w:val="1"/>
        <w:numPr>
          <w:ilvl w:val="3"/>
          <w:numId w:val="11"/>
        </w:numPr>
        <w:pBdr>
          <w:top w:space="0" w:sz="0" w:val="nil"/>
          <w:left w:space="0" w:sz="0" w:val="nil"/>
          <w:bottom w:space="0" w:sz="0" w:val="nil"/>
          <w:right w:space="0" w:sz="0" w:val="nil"/>
          <w:between w:space="0" w:sz="0" w:val="nil"/>
        </w:pBdr>
        <w:shd w:fill="auto" w:val="clear"/>
        <w:spacing w:after="0" w:before="0" w:line="360" w:lineRule="auto"/>
        <w:ind w:left="322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Storyboard: Visualización gráfica secuencial de las acciones principales.</w:t>
      </w:r>
    </w:p>
    <w:p w:rsidR="00000000" w:rsidDel="00000000" w:rsidP="00000000" w:rsidRDefault="00000000" w:rsidRPr="00000000" w14:paraId="000000C6">
      <w:pPr>
        <w:keepNext w:val="0"/>
        <w:keepLines w:val="0"/>
        <w:pageBreakBefore w:val="0"/>
        <w:widowControl w:val="1"/>
        <w:numPr>
          <w:ilvl w:val="2"/>
          <w:numId w:val="11"/>
        </w:numPr>
        <w:pBdr>
          <w:top w:space="0" w:sz="0" w:val="nil"/>
          <w:left w:space="0" w:sz="0" w:val="nil"/>
          <w:bottom w:space="0" w:sz="0" w:val="nil"/>
          <w:right w:space="0" w:sz="0" w:val="nil"/>
          <w:between w:space="0" w:sz="0" w:val="nil"/>
        </w:pBdr>
        <w:shd w:fill="auto" w:val="clear"/>
        <w:spacing w:after="0" w:before="0" w:line="360" w:lineRule="auto"/>
        <w:ind w:left="250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Integración del Portafolio (La Biblia de Producción):</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Compile todos los documentos en una carpeta de proyecto organizada por tipo de producto. Esta carpeta será la guía maestra para la siguiente fase de Ejecución (Rodaje).</w:t>
      </w:r>
    </w:p>
    <w:p w:rsidR="00000000" w:rsidDel="00000000" w:rsidP="00000000" w:rsidRDefault="00000000" w:rsidRPr="00000000" w14:paraId="000000C7">
      <w:pPr>
        <w:keepNext w:val="0"/>
        <w:keepLines w:val="0"/>
        <w:pageBreakBefore w:val="0"/>
        <w:widowControl w:val="1"/>
        <w:numPr>
          <w:ilvl w:val="2"/>
          <w:numId w:val="11"/>
        </w:numPr>
        <w:pBdr>
          <w:top w:space="0" w:sz="0" w:val="nil"/>
          <w:left w:space="0" w:sz="0" w:val="nil"/>
          <w:bottom w:space="0" w:sz="0" w:val="nil"/>
          <w:right w:space="0" w:sz="0" w:val="nil"/>
          <w:between w:space="0" w:sz="0" w:val="nil"/>
        </w:pBdr>
        <w:shd w:fill="auto" w:val="clear"/>
        <w:spacing w:after="0" w:before="0" w:line="360" w:lineRule="auto"/>
        <w:ind w:left="250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Nota:</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La cantidad exacta de guiones y storyboards a entregar dependerá estrictamente del número de piezas audiovisuales que su grupo definió en el cronograma del Informe de Análisis.</w:t>
      </w:r>
    </w:p>
    <w:p w:rsidR="00000000" w:rsidDel="00000000" w:rsidP="00000000" w:rsidRDefault="00000000" w:rsidRPr="00000000" w14:paraId="000000C8">
      <w:pPr>
        <w:keepNext w:val="0"/>
        <w:keepLines w:val="0"/>
        <w:pageBreakBefore w:val="0"/>
        <w:widowControl w:val="1"/>
        <w:numPr>
          <w:ilvl w:val="1"/>
          <w:numId w:val="11"/>
        </w:numPr>
        <w:pBdr>
          <w:top w:space="0" w:sz="0" w:val="nil"/>
          <w:left w:space="0" w:sz="0" w:val="nil"/>
          <w:bottom w:space="0" w:sz="0" w:val="nil"/>
          <w:right w:space="0" w:sz="0" w:val="nil"/>
          <w:between w:space="0" w:sz="0" w:val="nil"/>
        </w:pBdr>
        <w:shd w:fill="auto" w:val="clear"/>
        <w:spacing w:after="0" w:before="0" w:line="360" w:lineRule="auto"/>
        <w:ind w:left="178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Realice la Maquetación Gráfica (Prototipado):</w:t>
      </w:r>
      <w:r w:rsidDel="00000000" w:rsidR="00000000" w:rsidRPr="00000000">
        <w:rPr>
          <w:rtl w:val="0"/>
        </w:rPr>
      </w:r>
    </w:p>
    <w:p w:rsidR="00000000" w:rsidDel="00000000" w:rsidP="00000000" w:rsidRDefault="00000000" w:rsidRPr="00000000" w14:paraId="000000C9">
      <w:pPr>
        <w:keepNext w:val="0"/>
        <w:keepLines w:val="0"/>
        <w:pageBreakBefore w:val="0"/>
        <w:widowControl w:val="1"/>
        <w:numPr>
          <w:ilvl w:val="2"/>
          <w:numId w:val="11"/>
        </w:numPr>
        <w:pBdr>
          <w:top w:space="0" w:sz="0" w:val="nil"/>
          <w:left w:space="0" w:sz="0" w:val="nil"/>
          <w:bottom w:space="0" w:sz="0" w:val="nil"/>
          <w:right w:space="0" w:sz="0" w:val="nil"/>
          <w:between w:space="0" w:sz="0" w:val="nil"/>
        </w:pBdr>
        <w:shd w:fill="auto" w:val="clear"/>
        <w:spacing w:after="0" w:before="0" w:line="360" w:lineRule="auto"/>
        <w:ind w:left="250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Diseñe los prototipos visuales de las piezas no lineales o gráficas del proyecto. Esto incluye, según su propuesta:</w:t>
      </w:r>
    </w:p>
    <w:p w:rsidR="00000000" w:rsidDel="00000000" w:rsidP="00000000" w:rsidRDefault="00000000" w:rsidRPr="00000000" w14:paraId="000000CA">
      <w:pPr>
        <w:keepNext w:val="0"/>
        <w:keepLines w:val="0"/>
        <w:pageBreakBefore w:val="0"/>
        <w:widowControl w:val="1"/>
        <w:numPr>
          <w:ilvl w:val="3"/>
          <w:numId w:val="11"/>
        </w:numPr>
        <w:pBdr>
          <w:top w:space="0" w:sz="0" w:val="nil"/>
          <w:left w:space="0" w:sz="0" w:val="nil"/>
          <w:bottom w:space="0" w:sz="0" w:val="nil"/>
          <w:right w:space="0" w:sz="0" w:val="nil"/>
          <w:between w:space="0" w:sz="0" w:val="nil"/>
        </w:pBdr>
        <w:shd w:fill="auto" w:val="clear"/>
        <w:spacing w:after="0" w:before="0" w:line="360" w:lineRule="auto"/>
        <w:ind w:left="322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1"/>
          <w:iCs w:val="1"/>
          <w:smallCaps w:val="0"/>
          <w:strike w:val="0"/>
          <w:color w:val="000000"/>
          <w:sz w:val="24"/>
          <w:szCs w:val="24"/>
          <w:u w:val="none"/>
          <w:shd w:fill="auto" w:val="clear"/>
          <w:vertAlign w:val="baseline"/>
          <w:rtl w:val="0"/>
        </w:rPr>
        <w:t xml:space="preserve">Mockups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de interfaz (si hay web o app).</w:t>
      </w:r>
    </w:p>
    <w:p w:rsidR="00000000" w:rsidDel="00000000" w:rsidP="00000000" w:rsidRDefault="00000000" w:rsidRPr="00000000" w14:paraId="000000CB">
      <w:pPr>
        <w:keepNext w:val="0"/>
        <w:keepLines w:val="0"/>
        <w:pageBreakBefore w:val="0"/>
        <w:widowControl w:val="1"/>
        <w:numPr>
          <w:ilvl w:val="3"/>
          <w:numId w:val="11"/>
        </w:numPr>
        <w:pBdr>
          <w:top w:space="0" w:sz="0" w:val="nil"/>
          <w:left w:space="0" w:sz="0" w:val="nil"/>
          <w:bottom w:space="0" w:sz="0" w:val="nil"/>
          <w:right w:space="0" w:sz="0" w:val="nil"/>
          <w:between w:space="0" w:sz="0" w:val="nil"/>
        </w:pBdr>
        <w:shd w:fill="auto" w:val="clear"/>
        <w:spacing w:after="0" w:before="0" w:line="360" w:lineRule="auto"/>
        <w:ind w:left="322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Plantillas para Redes Sociales (Post, Historias).</w:t>
      </w:r>
    </w:p>
    <w:p w:rsidR="00000000" w:rsidDel="00000000" w:rsidP="00000000" w:rsidRDefault="00000000" w:rsidRPr="00000000" w14:paraId="000000CC">
      <w:pPr>
        <w:keepNext w:val="0"/>
        <w:keepLines w:val="0"/>
        <w:pageBreakBefore w:val="0"/>
        <w:widowControl w:val="1"/>
        <w:numPr>
          <w:ilvl w:val="3"/>
          <w:numId w:val="11"/>
        </w:numPr>
        <w:pBdr>
          <w:top w:space="0" w:sz="0" w:val="nil"/>
          <w:left w:space="0" w:sz="0" w:val="nil"/>
          <w:bottom w:space="0" w:sz="0" w:val="nil"/>
          <w:right w:space="0" w:sz="0" w:val="nil"/>
          <w:between w:space="0" w:sz="0" w:val="nil"/>
        </w:pBdr>
        <w:shd w:fill="auto" w:val="clear"/>
        <w:spacing w:after="0" w:before="0" w:line="360" w:lineRule="auto"/>
        <w:ind w:left="322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Miniaturas (</w:t>
      </w:r>
      <w:r w:rsidDel="00000000" w:rsidR="00000000" w:rsidRPr="00000000">
        <w:rPr>
          <w:rFonts w:ascii="Calibri" w:cs="Calibri" w:eastAsia="Calibri" w:hAnsi="Calibri"/>
          <w:b w:val="0"/>
          <w:bCs w:val="0"/>
          <w:i w:val="1"/>
          <w:iCs w:val="1"/>
          <w:smallCaps w:val="0"/>
          <w:strike w:val="0"/>
          <w:color w:val="000000"/>
          <w:sz w:val="24"/>
          <w:szCs w:val="24"/>
          <w:u w:val="none"/>
          <w:shd w:fill="auto" w:val="clear"/>
          <w:vertAlign w:val="baseline"/>
          <w:rtl w:val="0"/>
        </w:rPr>
        <w:t xml:space="preserve">Thumbnails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y Banners para canales de video.</w:t>
      </w:r>
    </w:p>
    <w:p w:rsidR="00000000" w:rsidDel="00000000" w:rsidP="00000000" w:rsidRDefault="00000000" w:rsidRPr="00000000" w14:paraId="000000CD">
      <w:pPr>
        <w:keepNext w:val="0"/>
        <w:keepLines w:val="0"/>
        <w:pageBreakBefore w:val="0"/>
        <w:widowControl w:val="1"/>
        <w:numPr>
          <w:ilvl w:val="3"/>
          <w:numId w:val="11"/>
        </w:numPr>
        <w:pBdr>
          <w:top w:space="0" w:sz="0" w:val="nil"/>
          <w:left w:space="0" w:sz="0" w:val="nil"/>
          <w:bottom w:space="0" w:sz="0" w:val="nil"/>
          <w:right w:space="0" w:sz="0" w:val="nil"/>
          <w:between w:space="0" w:sz="0" w:val="nil"/>
        </w:pBdr>
        <w:shd w:fill="auto" w:val="clear"/>
        <w:spacing w:after="0" w:before="0" w:line="360" w:lineRule="auto"/>
        <w:ind w:left="322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Línea gráfica general (Paleta de colores y tipografías a usar en titulación).</w:t>
      </w:r>
    </w:p>
    <w:p w:rsidR="00000000" w:rsidDel="00000000" w:rsidP="00000000" w:rsidRDefault="00000000" w:rsidRPr="00000000" w14:paraId="000000CE">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360" w:lineRule="auto"/>
        <w:ind w:left="106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Ambiente requerido: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Ambiente de formación de Producción Multimedia.</w:t>
      </w:r>
    </w:p>
    <w:p w:rsidR="00000000" w:rsidDel="00000000" w:rsidP="00000000" w:rsidRDefault="00000000" w:rsidRPr="00000000" w14:paraId="000000CF">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360" w:lineRule="auto"/>
        <w:ind w:left="106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Estrategias o técnicas didácticas activas: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Aprendizaje Basado en Proyectos (ABP), Planeación estratégica y Prototipado.</w:t>
      </w:r>
    </w:p>
    <w:p w:rsidR="00000000" w:rsidDel="00000000" w:rsidP="00000000" w:rsidRDefault="00000000" w:rsidRPr="00000000" w14:paraId="000000D0">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360" w:lineRule="auto"/>
        <w:ind w:left="106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Materiales de formación:</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Equipos de cómputo, Software de gestión (Excel/Project) y Software de diseño (Illustrator/Photoshop).</w:t>
      </w:r>
    </w:p>
    <w:p w:rsidR="00000000" w:rsidDel="00000000" w:rsidP="00000000" w:rsidRDefault="00000000" w:rsidRPr="00000000" w14:paraId="000000D1">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360" w:lineRule="auto"/>
        <w:ind w:left="106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Evidencias de aprendizaje:</w:t>
      </w:r>
      <w:r w:rsidDel="00000000" w:rsidR="00000000" w:rsidRPr="00000000">
        <w:rPr>
          <w:rtl w:val="0"/>
        </w:rPr>
      </w:r>
    </w:p>
    <w:p w:rsidR="00000000" w:rsidDel="00000000" w:rsidP="00000000" w:rsidRDefault="00000000" w:rsidRPr="00000000" w14:paraId="000000D2">
      <w:pPr>
        <w:keepNext w:val="0"/>
        <w:keepLines w:val="0"/>
        <w:pageBreakBefore w:val="0"/>
        <w:widowControl w:val="1"/>
        <w:numPr>
          <w:ilvl w:val="1"/>
          <w:numId w:val="13"/>
        </w:numPr>
        <w:pBdr>
          <w:top w:space="0" w:sz="0" w:val="nil"/>
          <w:left w:space="0" w:sz="0" w:val="nil"/>
          <w:bottom w:space="0" w:sz="0" w:val="nil"/>
          <w:right w:space="0" w:sz="0" w:val="nil"/>
          <w:between w:space="0" w:sz="0" w:val="nil"/>
        </w:pBdr>
        <w:shd w:fill="auto" w:val="clear"/>
        <w:spacing w:after="0" w:before="0" w:line="360" w:lineRule="auto"/>
        <w:ind w:left="178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Producto:</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"Carpeta Maestra de Producción". Debe contener tres sub-carpetas organizadas:</w:t>
      </w:r>
    </w:p>
    <w:p w:rsidR="00000000" w:rsidDel="00000000" w:rsidP="00000000" w:rsidRDefault="00000000" w:rsidRPr="00000000" w14:paraId="000000D3">
      <w:pPr>
        <w:keepNext w:val="0"/>
        <w:keepLines w:val="0"/>
        <w:pageBreakBefore w:val="0"/>
        <w:widowControl w:val="1"/>
        <w:numPr>
          <w:ilvl w:val="2"/>
          <w:numId w:val="14"/>
        </w:numPr>
        <w:pBdr>
          <w:top w:space="0" w:sz="0" w:val="nil"/>
          <w:left w:space="0" w:sz="0" w:val="nil"/>
          <w:bottom w:space="0" w:sz="0" w:val="nil"/>
          <w:right w:space="0" w:sz="0" w:val="nil"/>
          <w:between w:space="0" w:sz="0" w:val="nil"/>
        </w:pBdr>
        <w:shd w:fill="auto" w:val="clear"/>
        <w:spacing w:after="0" w:before="0" w:line="360" w:lineRule="auto"/>
        <w:ind w:left="250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Gestión:</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Cronograma de producción detallado.</w:t>
      </w:r>
    </w:p>
    <w:p w:rsidR="00000000" w:rsidDel="00000000" w:rsidP="00000000" w:rsidRDefault="00000000" w:rsidRPr="00000000" w14:paraId="000000D4">
      <w:pPr>
        <w:keepNext w:val="0"/>
        <w:keepLines w:val="0"/>
        <w:pageBreakBefore w:val="0"/>
        <w:widowControl w:val="1"/>
        <w:numPr>
          <w:ilvl w:val="2"/>
          <w:numId w:val="14"/>
        </w:numPr>
        <w:pBdr>
          <w:top w:space="0" w:sz="0" w:val="nil"/>
          <w:left w:space="0" w:sz="0" w:val="nil"/>
          <w:bottom w:space="0" w:sz="0" w:val="nil"/>
          <w:right w:space="0" w:sz="0" w:val="nil"/>
          <w:between w:space="0" w:sz="0" w:val="nil"/>
        </w:pBdr>
        <w:shd w:fill="auto" w:val="clear"/>
        <w:spacing w:after="0" w:before="0" w:line="360" w:lineRule="auto"/>
        <w:ind w:left="250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Narrativa:</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Guiones y Storyboards de todos los videos.</w:t>
      </w:r>
    </w:p>
    <w:p w:rsidR="00000000" w:rsidDel="00000000" w:rsidP="00000000" w:rsidRDefault="00000000" w:rsidRPr="00000000" w14:paraId="000000D5">
      <w:pPr>
        <w:keepNext w:val="0"/>
        <w:keepLines w:val="0"/>
        <w:pageBreakBefore w:val="0"/>
        <w:widowControl w:val="1"/>
        <w:numPr>
          <w:ilvl w:val="2"/>
          <w:numId w:val="14"/>
        </w:numPr>
        <w:pBdr>
          <w:top w:space="0" w:sz="0" w:val="nil"/>
          <w:left w:space="0" w:sz="0" w:val="nil"/>
          <w:bottom w:space="0" w:sz="0" w:val="nil"/>
          <w:right w:space="0" w:sz="0" w:val="nil"/>
          <w:between w:space="0" w:sz="0" w:val="nil"/>
        </w:pBdr>
        <w:shd w:fill="auto" w:val="clear"/>
        <w:spacing w:after="0" w:before="0" w:line="360" w:lineRule="auto"/>
        <w:ind w:left="250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Gráfica:</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Maquetas (</w:t>
      </w:r>
      <w:r w:rsidDel="00000000" w:rsidR="00000000" w:rsidRPr="00000000">
        <w:rPr>
          <w:rFonts w:ascii="Calibri" w:cs="Calibri" w:eastAsia="Calibri" w:hAnsi="Calibri"/>
          <w:b w:val="0"/>
          <w:bCs w:val="0"/>
          <w:i w:val="1"/>
          <w:iCs w:val="1"/>
          <w:smallCaps w:val="0"/>
          <w:strike w:val="0"/>
          <w:color w:val="000000"/>
          <w:sz w:val="24"/>
          <w:szCs w:val="24"/>
          <w:u w:val="none"/>
          <w:shd w:fill="auto" w:val="clear"/>
          <w:vertAlign w:val="baseline"/>
          <w:rtl w:val="0"/>
        </w:rPr>
        <w:t xml:space="preserve">Mockups</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de piezas gráficas y línea visual.</w:t>
      </w:r>
    </w:p>
    <w:p w:rsidR="00000000" w:rsidDel="00000000" w:rsidP="00000000" w:rsidRDefault="00000000" w:rsidRPr="00000000" w14:paraId="000000D6">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360" w:lineRule="auto"/>
        <w:ind w:left="106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Instrumentos de evaluación:</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Lista de chequeo de producto (Verificación de viabilidad del cronograma, coherencia gráfica y completitud de guiones).</w:t>
      </w:r>
    </w:p>
    <w:p w:rsidR="00000000" w:rsidDel="00000000" w:rsidP="00000000" w:rsidRDefault="00000000" w:rsidRPr="00000000" w14:paraId="000000D7">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360" w:lineRule="auto"/>
        <w:ind w:left="1068"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Duración de la actividad:</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20 horas.</w:t>
      </w:r>
    </w:p>
    <w:p w:rsidR="00000000" w:rsidDel="00000000" w:rsidP="00000000" w:rsidRDefault="00000000" w:rsidRPr="00000000" w14:paraId="000000D8">
      <w:pPr>
        <w:spacing w:after="0" w:line="360" w:lineRule="auto"/>
        <w:rPr>
          <w:color w:val="000000"/>
          <w:sz w:val="24"/>
          <w:szCs w:val="24"/>
        </w:rPr>
      </w:pPr>
      <w:r w:rsidDel="00000000" w:rsidR="00000000" w:rsidRPr="00000000">
        <w:rPr>
          <w:rtl w:val="0"/>
        </w:rPr>
      </w:r>
    </w:p>
    <w:p w:rsidR="00000000" w:rsidDel="00000000" w:rsidP="00000000" w:rsidRDefault="00000000" w:rsidRPr="00000000" w14:paraId="000000D9">
      <w:pPr>
        <w:spacing w:after="0" w:line="360" w:lineRule="auto"/>
        <w:jc w:val="both"/>
        <w:rPr>
          <w:b w:val="1"/>
          <w:bCs w:val="1"/>
          <w:sz w:val="24"/>
          <w:szCs w:val="24"/>
        </w:rPr>
      </w:pPr>
      <w:r w:rsidDel="00000000" w:rsidR="00000000" w:rsidRPr="00000000">
        <w:rPr>
          <w:b w:val="1"/>
          <w:bCs w:val="1"/>
          <w:color w:val="000000"/>
          <w:sz w:val="24"/>
          <w:szCs w:val="24"/>
          <w:rtl w:val="0"/>
        </w:rPr>
        <w:t xml:space="preserve">4. </w:t>
      </w:r>
      <w:r w:rsidDel="00000000" w:rsidR="00000000" w:rsidRPr="00000000">
        <w:rPr>
          <w:b w:val="1"/>
          <w:bCs w:val="1"/>
          <w:sz w:val="24"/>
          <w:szCs w:val="24"/>
          <w:rtl w:val="0"/>
        </w:rPr>
        <w:t xml:space="preserve">PLANTEAMIENTO DE EVIDENCIAS DE APRENDIZAJE PARA LA EVALUACIÓN EN EL PROCESO FORMATIVO.  </w:t>
      </w:r>
    </w:p>
    <w:tbl>
      <w:tblPr>
        <w:tblStyle w:val="Table1"/>
        <w:tblW w:w="9629.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98"/>
        <w:gridCol w:w="1634"/>
        <w:gridCol w:w="1515"/>
        <w:gridCol w:w="1698"/>
        <w:gridCol w:w="1673"/>
        <w:gridCol w:w="1711"/>
        <w:tblGridChange w:id="0">
          <w:tblGrid>
            <w:gridCol w:w="1398"/>
            <w:gridCol w:w="1634"/>
            <w:gridCol w:w="1515"/>
            <w:gridCol w:w="1698"/>
            <w:gridCol w:w="1673"/>
            <w:gridCol w:w="1711"/>
          </w:tblGrid>
        </w:tblGridChange>
      </w:tblGrid>
      <w:tr>
        <w:trPr>
          <w:cantSplit w:val="0"/>
          <w:trHeight w:val="464" w:hRule="atLeast"/>
          <w:tblHeader w:val="0"/>
        </w:trPr>
        <w:tc>
          <w:tcPr>
            <w:shd w:fill="262626" w:val="clear"/>
            <w:vAlign w:val="center"/>
          </w:tcPr>
          <w:p w:rsidR="00000000" w:rsidDel="00000000" w:rsidP="00000000" w:rsidRDefault="00000000" w:rsidRPr="00000000" w14:paraId="000000DA">
            <w:pPr>
              <w:spacing w:line="360" w:lineRule="auto"/>
              <w:jc w:val="center"/>
              <w:rPr>
                <w:b w:val="1"/>
                <w:bCs w:val="1"/>
                <w:color w:val="ffffff"/>
                <w:sz w:val="24"/>
                <w:szCs w:val="24"/>
              </w:rPr>
            </w:pPr>
            <w:r w:rsidDel="00000000" w:rsidR="00000000" w:rsidRPr="00000000">
              <w:rPr>
                <w:b w:val="1"/>
                <w:bCs w:val="1"/>
                <w:color w:val="ffffff"/>
                <w:sz w:val="24"/>
                <w:szCs w:val="24"/>
                <w:rtl w:val="0"/>
              </w:rPr>
              <w:t xml:space="preserve">Fase del proyecto formativo</w:t>
            </w:r>
          </w:p>
        </w:tc>
        <w:tc>
          <w:tcPr>
            <w:shd w:fill="262626" w:val="clear"/>
            <w:vAlign w:val="center"/>
          </w:tcPr>
          <w:p w:rsidR="00000000" w:rsidDel="00000000" w:rsidP="00000000" w:rsidRDefault="00000000" w:rsidRPr="00000000" w14:paraId="000000DB">
            <w:pPr>
              <w:spacing w:line="360" w:lineRule="auto"/>
              <w:jc w:val="center"/>
              <w:rPr>
                <w:b w:val="1"/>
                <w:bCs w:val="1"/>
                <w:color w:val="ffffff"/>
                <w:sz w:val="24"/>
                <w:szCs w:val="24"/>
              </w:rPr>
            </w:pPr>
            <w:r w:rsidDel="00000000" w:rsidR="00000000" w:rsidRPr="00000000">
              <w:rPr>
                <w:b w:val="1"/>
                <w:bCs w:val="1"/>
                <w:color w:val="ffffff"/>
                <w:sz w:val="24"/>
                <w:szCs w:val="24"/>
                <w:rtl w:val="0"/>
              </w:rPr>
              <w:t xml:space="preserve">Actividad del proyecto formativo</w:t>
            </w:r>
          </w:p>
        </w:tc>
        <w:tc>
          <w:tcPr>
            <w:shd w:fill="262626" w:val="clear"/>
            <w:vAlign w:val="center"/>
          </w:tcPr>
          <w:p w:rsidR="00000000" w:rsidDel="00000000" w:rsidP="00000000" w:rsidRDefault="00000000" w:rsidRPr="00000000" w14:paraId="000000DC">
            <w:pPr>
              <w:spacing w:line="360" w:lineRule="auto"/>
              <w:jc w:val="center"/>
              <w:rPr>
                <w:b w:val="1"/>
                <w:bCs w:val="1"/>
                <w:color w:val="ffffff"/>
                <w:sz w:val="24"/>
                <w:szCs w:val="24"/>
              </w:rPr>
            </w:pPr>
            <w:r w:rsidDel="00000000" w:rsidR="00000000" w:rsidRPr="00000000">
              <w:rPr>
                <w:b w:val="1"/>
                <w:bCs w:val="1"/>
                <w:color w:val="ffffff"/>
                <w:sz w:val="24"/>
                <w:szCs w:val="24"/>
                <w:rtl w:val="0"/>
              </w:rPr>
              <w:t xml:space="preserve">Actividad de Aprendizaje</w:t>
            </w:r>
          </w:p>
        </w:tc>
        <w:tc>
          <w:tcPr>
            <w:shd w:fill="262626" w:val="clear"/>
            <w:vAlign w:val="center"/>
          </w:tcPr>
          <w:p w:rsidR="00000000" w:rsidDel="00000000" w:rsidP="00000000" w:rsidRDefault="00000000" w:rsidRPr="00000000" w14:paraId="000000DD">
            <w:pPr>
              <w:spacing w:line="360" w:lineRule="auto"/>
              <w:jc w:val="center"/>
              <w:rPr>
                <w:b w:val="1"/>
                <w:bCs w:val="1"/>
                <w:color w:val="ffffff"/>
                <w:sz w:val="24"/>
                <w:szCs w:val="24"/>
              </w:rPr>
            </w:pPr>
            <w:r w:rsidDel="00000000" w:rsidR="00000000" w:rsidRPr="00000000">
              <w:rPr>
                <w:b w:val="1"/>
                <w:bCs w:val="1"/>
                <w:color w:val="ffffff"/>
                <w:sz w:val="24"/>
                <w:szCs w:val="24"/>
                <w:rtl w:val="0"/>
              </w:rPr>
              <w:t xml:space="preserve">Evidencias de Aprendizaje</w:t>
            </w:r>
          </w:p>
        </w:tc>
        <w:tc>
          <w:tcPr>
            <w:shd w:fill="262626" w:val="clear"/>
            <w:vAlign w:val="center"/>
          </w:tcPr>
          <w:p w:rsidR="00000000" w:rsidDel="00000000" w:rsidP="00000000" w:rsidRDefault="00000000" w:rsidRPr="00000000" w14:paraId="000000DE">
            <w:pPr>
              <w:spacing w:line="360" w:lineRule="auto"/>
              <w:jc w:val="center"/>
              <w:rPr>
                <w:b w:val="1"/>
                <w:bCs w:val="1"/>
                <w:color w:val="ffffff"/>
                <w:sz w:val="24"/>
                <w:szCs w:val="24"/>
              </w:rPr>
            </w:pPr>
            <w:r w:rsidDel="00000000" w:rsidR="00000000" w:rsidRPr="00000000">
              <w:rPr>
                <w:b w:val="1"/>
                <w:bCs w:val="1"/>
                <w:color w:val="ffffff"/>
                <w:sz w:val="24"/>
                <w:szCs w:val="24"/>
                <w:rtl w:val="0"/>
              </w:rPr>
              <w:t xml:space="preserve">Criterios de Evaluación</w:t>
            </w:r>
          </w:p>
        </w:tc>
        <w:tc>
          <w:tcPr>
            <w:shd w:fill="262626" w:val="clear"/>
            <w:vAlign w:val="center"/>
          </w:tcPr>
          <w:p w:rsidR="00000000" w:rsidDel="00000000" w:rsidP="00000000" w:rsidRDefault="00000000" w:rsidRPr="00000000" w14:paraId="000000DF">
            <w:pPr>
              <w:spacing w:line="360" w:lineRule="auto"/>
              <w:jc w:val="center"/>
              <w:rPr>
                <w:b w:val="1"/>
                <w:bCs w:val="1"/>
                <w:color w:val="ffffff"/>
                <w:sz w:val="24"/>
                <w:szCs w:val="24"/>
              </w:rPr>
            </w:pPr>
            <w:r w:rsidDel="00000000" w:rsidR="00000000" w:rsidRPr="00000000">
              <w:rPr>
                <w:b w:val="1"/>
                <w:bCs w:val="1"/>
                <w:color w:val="ffffff"/>
                <w:sz w:val="24"/>
                <w:szCs w:val="24"/>
                <w:rtl w:val="0"/>
              </w:rPr>
              <w:t xml:space="preserve">Técnicas e Instrumentos de Evaluación</w:t>
            </w:r>
          </w:p>
        </w:tc>
      </w:tr>
      <w:tr>
        <w:trPr>
          <w:cantSplit w:val="0"/>
          <w:trHeight w:val="795" w:hRule="atLeast"/>
          <w:tblHeader w:val="0"/>
        </w:trPr>
        <w:tc>
          <w:tcPr/>
          <w:p w:rsidR="00000000" w:rsidDel="00000000" w:rsidP="00000000" w:rsidRDefault="00000000" w:rsidRPr="00000000" w14:paraId="000000E0">
            <w:pPr>
              <w:spacing w:line="360" w:lineRule="auto"/>
              <w:rPr>
                <w:b w:val="1"/>
                <w:bCs w:val="1"/>
                <w:sz w:val="24"/>
                <w:szCs w:val="24"/>
              </w:rPr>
            </w:pPr>
            <w:r w:rsidDel="00000000" w:rsidR="00000000" w:rsidRPr="00000000">
              <w:rPr>
                <w:rtl w:val="0"/>
              </w:rPr>
            </w:r>
          </w:p>
        </w:tc>
        <w:tc>
          <w:tcPr/>
          <w:p w:rsidR="00000000" w:rsidDel="00000000" w:rsidP="00000000" w:rsidRDefault="00000000" w:rsidRPr="00000000" w14:paraId="000000E1">
            <w:pPr>
              <w:spacing w:line="360" w:lineRule="auto"/>
              <w:rPr>
                <w:b w:val="1"/>
                <w:bCs w:val="1"/>
                <w:sz w:val="24"/>
                <w:szCs w:val="24"/>
              </w:rPr>
            </w:pPr>
            <w:r w:rsidDel="00000000" w:rsidR="00000000" w:rsidRPr="00000000">
              <w:rPr>
                <w:rtl w:val="0"/>
              </w:rPr>
            </w:r>
          </w:p>
        </w:tc>
        <w:tc>
          <w:tcPr/>
          <w:p w:rsidR="00000000" w:rsidDel="00000000" w:rsidP="00000000" w:rsidRDefault="00000000" w:rsidRPr="00000000" w14:paraId="000000E2">
            <w:pPr>
              <w:spacing w:line="360" w:lineRule="auto"/>
              <w:rPr>
                <w:b w:val="1"/>
                <w:bCs w:val="1"/>
                <w:sz w:val="24"/>
                <w:szCs w:val="24"/>
              </w:rPr>
            </w:pPr>
            <w:r w:rsidDel="00000000" w:rsidR="00000000" w:rsidRPr="00000000">
              <w:rPr>
                <w:rtl w:val="0"/>
              </w:rPr>
            </w:r>
          </w:p>
        </w:tc>
        <w:tc>
          <w:tcPr/>
          <w:p w:rsidR="00000000" w:rsidDel="00000000" w:rsidP="00000000" w:rsidRDefault="00000000" w:rsidRPr="00000000" w14:paraId="000000E3">
            <w:pPr>
              <w:spacing w:line="360" w:lineRule="auto"/>
              <w:rPr>
                <w:b w:val="1"/>
                <w:bCs w:val="1"/>
                <w:sz w:val="24"/>
                <w:szCs w:val="24"/>
              </w:rPr>
            </w:pPr>
            <w:r w:rsidDel="00000000" w:rsidR="00000000" w:rsidRPr="00000000">
              <w:rPr>
                <w:rtl w:val="0"/>
              </w:rPr>
            </w:r>
          </w:p>
        </w:tc>
        <w:tc>
          <w:tcPr/>
          <w:p w:rsidR="00000000" w:rsidDel="00000000" w:rsidP="00000000" w:rsidRDefault="00000000" w:rsidRPr="00000000" w14:paraId="000000E4">
            <w:pPr>
              <w:spacing w:line="360" w:lineRule="auto"/>
              <w:rPr>
                <w:b w:val="1"/>
                <w:bCs w:val="1"/>
                <w:sz w:val="24"/>
                <w:szCs w:val="24"/>
              </w:rPr>
            </w:pPr>
            <w:r w:rsidDel="00000000" w:rsidR="00000000" w:rsidRPr="00000000">
              <w:rPr>
                <w:rtl w:val="0"/>
              </w:rPr>
            </w:r>
          </w:p>
        </w:tc>
        <w:tc>
          <w:tcPr/>
          <w:p w:rsidR="00000000" w:rsidDel="00000000" w:rsidP="00000000" w:rsidRDefault="00000000" w:rsidRPr="00000000" w14:paraId="000000E5">
            <w:pPr>
              <w:spacing w:line="360" w:lineRule="auto"/>
              <w:jc w:val="center"/>
              <w:rPr>
                <w:b w:val="1"/>
                <w:bCs w:val="1"/>
                <w:sz w:val="24"/>
                <w:szCs w:val="24"/>
              </w:rPr>
            </w:pPr>
            <w:r w:rsidDel="00000000" w:rsidR="00000000" w:rsidRPr="00000000">
              <w:rPr>
                <w:rtl w:val="0"/>
              </w:rPr>
            </w:r>
          </w:p>
        </w:tc>
      </w:tr>
    </w:tbl>
    <w:p w:rsidR="00000000" w:rsidDel="00000000" w:rsidP="00000000" w:rsidRDefault="00000000" w:rsidRPr="00000000" w14:paraId="000000E6">
      <w:pPr>
        <w:tabs>
          <w:tab w:val="left" w:leader="none" w:pos="1470"/>
        </w:tabs>
        <w:spacing w:after="0" w:line="360" w:lineRule="auto"/>
        <w:jc w:val="both"/>
        <w:rPr>
          <w:b w:val="1"/>
          <w:bCs w:val="1"/>
          <w:color w:val="000000"/>
          <w:sz w:val="24"/>
          <w:szCs w:val="24"/>
        </w:rPr>
      </w:pPr>
      <w:r w:rsidDel="00000000" w:rsidR="00000000" w:rsidRPr="00000000">
        <w:rPr>
          <w:b w:val="1"/>
          <w:bCs w:val="1"/>
          <w:color w:val="000000"/>
          <w:sz w:val="24"/>
          <w:szCs w:val="24"/>
          <w:rtl w:val="0"/>
        </w:rPr>
        <w:tab/>
      </w:r>
    </w:p>
    <w:p w:rsidR="00000000" w:rsidDel="00000000" w:rsidP="00000000" w:rsidRDefault="00000000" w:rsidRPr="00000000" w14:paraId="000000E7">
      <w:pPr>
        <w:tabs>
          <w:tab w:val="left" w:leader="none" w:pos="1470"/>
        </w:tabs>
        <w:spacing w:after="0" w:line="360" w:lineRule="auto"/>
        <w:jc w:val="both"/>
        <w:rPr>
          <w:b w:val="1"/>
          <w:bCs w:val="1"/>
          <w:color w:val="000000"/>
          <w:sz w:val="24"/>
          <w:szCs w:val="24"/>
        </w:rPr>
      </w:pPr>
      <w:r w:rsidDel="00000000" w:rsidR="00000000" w:rsidRPr="00000000">
        <w:rPr>
          <w:b w:val="1"/>
          <w:bCs w:val="1"/>
          <w:sz w:val="24"/>
          <w:szCs w:val="24"/>
          <w:rtl w:val="0"/>
        </w:rPr>
        <w:t xml:space="preserve">5. GLOSARIO DE TÉRMINOS</w:t>
      </w:r>
      <w:r w:rsidDel="00000000" w:rsidR="00000000" w:rsidRPr="00000000">
        <w:rPr>
          <w:rtl w:val="0"/>
        </w:rPr>
      </w:r>
    </w:p>
    <w:p w:rsidR="00000000" w:rsidDel="00000000" w:rsidP="00000000" w:rsidRDefault="00000000" w:rsidRPr="00000000" w14:paraId="000000E8">
      <w:pPr>
        <w:spacing w:after="0" w:line="360" w:lineRule="auto"/>
        <w:rPr>
          <w:b w:val="1"/>
          <w:bCs w:val="1"/>
          <w:sz w:val="24"/>
          <w:szCs w:val="24"/>
        </w:rPr>
      </w:pPr>
      <w:r w:rsidDel="00000000" w:rsidR="00000000" w:rsidRPr="00000000">
        <w:rPr>
          <w:rtl w:val="0"/>
        </w:rPr>
      </w:r>
    </w:p>
    <w:p w:rsidR="00000000" w:rsidDel="00000000" w:rsidP="00000000" w:rsidRDefault="00000000" w:rsidRPr="00000000" w14:paraId="000000E9">
      <w:pPr>
        <w:spacing w:after="0" w:line="360" w:lineRule="auto"/>
        <w:rPr>
          <w:b w:val="1"/>
          <w:bCs w:val="1"/>
          <w:sz w:val="24"/>
          <w:szCs w:val="24"/>
        </w:rPr>
      </w:pPr>
      <w:r w:rsidDel="00000000" w:rsidR="00000000" w:rsidRPr="00000000">
        <w:rPr>
          <w:b w:val="1"/>
          <w:bCs w:val="1"/>
          <w:sz w:val="24"/>
          <w:szCs w:val="24"/>
          <w:rtl w:val="0"/>
        </w:rPr>
        <w:t xml:space="preserve">6. REFERENTES BILBIOGRÁFICOS</w:t>
      </w:r>
    </w:p>
    <w:p w:rsidR="00000000" w:rsidDel="00000000" w:rsidP="00000000" w:rsidRDefault="00000000" w:rsidRPr="00000000" w14:paraId="000000EA">
      <w:pPr>
        <w:spacing w:line="360" w:lineRule="auto"/>
        <w:jc w:val="both"/>
        <w:rPr>
          <w:b w:val="1"/>
          <w:bCs w:val="1"/>
          <w:sz w:val="24"/>
          <w:szCs w:val="24"/>
        </w:rPr>
      </w:pPr>
      <w:r w:rsidDel="00000000" w:rsidR="00000000" w:rsidRPr="00000000">
        <w:rPr>
          <w:sz w:val="24"/>
          <w:szCs w:val="24"/>
          <w:rtl w:val="0"/>
        </w:rPr>
        <w:t xml:space="preserve">Construya o cite documentos de apoyo para el desarrollo de la guía, según lo establecido en la guía de desarrollo curricular. (</w:t>
      </w:r>
      <w:r w:rsidDel="00000000" w:rsidR="00000000" w:rsidRPr="00000000">
        <w:rPr>
          <w:b w:val="1"/>
          <w:bCs w:val="1"/>
          <w:sz w:val="24"/>
          <w:szCs w:val="24"/>
          <w:rtl w:val="0"/>
        </w:rPr>
        <w:t xml:space="preserve">BIBLIOGRAFÍA / WEBGRAFÍA).</w:t>
      </w:r>
    </w:p>
    <w:p w:rsidR="00000000" w:rsidDel="00000000" w:rsidP="00000000" w:rsidRDefault="00000000" w:rsidRPr="00000000" w14:paraId="000000EB">
      <w:pPr>
        <w:spacing w:after="0" w:line="360" w:lineRule="auto"/>
        <w:rPr>
          <w:b w:val="1"/>
          <w:bCs w:val="1"/>
          <w:sz w:val="24"/>
          <w:szCs w:val="24"/>
        </w:rPr>
      </w:pPr>
      <w:r w:rsidDel="00000000" w:rsidR="00000000" w:rsidRPr="00000000">
        <w:rPr>
          <w:rtl w:val="0"/>
        </w:rPr>
      </w:r>
    </w:p>
    <w:p w:rsidR="00000000" w:rsidDel="00000000" w:rsidP="00000000" w:rsidRDefault="00000000" w:rsidRPr="00000000" w14:paraId="000000EC">
      <w:pPr>
        <w:spacing w:after="0" w:line="360" w:lineRule="auto"/>
        <w:rPr>
          <w:b w:val="1"/>
          <w:bCs w:val="1"/>
          <w:sz w:val="24"/>
          <w:szCs w:val="24"/>
        </w:rPr>
      </w:pPr>
      <w:r w:rsidDel="00000000" w:rsidR="00000000" w:rsidRPr="00000000">
        <w:rPr>
          <w:rtl w:val="0"/>
        </w:rPr>
      </w:r>
    </w:p>
    <w:p w:rsidR="00000000" w:rsidDel="00000000" w:rsidP="00000000" w:rsidRDefault="00000000" w:rsidRPr="00000000" w14:paraId="000000ED">
      <w:pPr>
        <w:spacing w:after="0" w:line="360" w:lineRule="auto"/>
        <w:rPr>
          <w:b w:val="1"/>
          <w:bCs w:val="1"/>
          <w:sz w:val="24"/>
          <w:szCs w:val="24"/>
        </w:rPr>
      </w:pPr>
      <w:r w:rsidDel="00000000" w:rsidR="00000000" w:rsidRPr="00000000">
        <w:rPr>
          <w:rtl w:val="0"/>
        </w:rPr>
      </w:r>
    </w:p>
    <w:p w:rsidR="00000000" w:rsidDel="00000000" w:rsidP="00000000" w:rsidRDefault="00000000" w:rsidRPr="00000000" w14:paraId="000000EE">
      <w:pPr>
        <w:spacing w:after="0" w:line="360" w:lineRule="auto"/>
        <w:rPr>
          <w:b w:val="1"/>
          <w:bCs w:val="1"/>
          <w:sz w:val="24"/>
          <w:szCs w:val="24"/>
        </w:rPr>
      </w:pPr>
      <w:r w:rsidDel="00000000" w:rsidR="00000000" w:rsidRPr="00000000">
        <w:rPr>
          <w:rtl w:val="0"/>
        </w:rPr>
      </w:r>
    </w:p>
    <w:p w:rsidR="00000000" w:rsidDel="00000000" w:rsidP="00000000" w:rsidRDefault="00000000" w:rsidRPr="00000000" w14:paraId="000000EF">
      <w:pPr>
        <w:spacing w:after="0" w:line="360" w:lineRule="auto"/>
        <w:rPr>
          <w:b w:val="1"/>
          <w:bCs w:val="1"/>
          <w:sz w:val="24"/>
          <w:szCs w:val="24"/>
        </w:rPr>
      </w:pPr>
      <w:r w:rsidDel="00000000" w:rsidR="00000000" w:rsidRPr="00000000">
        <w:rPr>
          <w:rtl w:val="0"/>
        </w:rPr>
      </w:r>
    </w:p>
    <w:p w:rsidR="00000000" w:rsidDel="00000000" w:rsidP="00000000" w:rsidRDefault="00000000" w:rsidRPr="00000000" w14:paraId="000000F0">
      <w:pPr>
        <w:spacing w:after="0" w:line="360" w:lineRule="auto"/>
        <w:rPr>
          <w:b w:val="1"/>
          <w:bCs w:val="1"/>
          <w:sz w:val="24"/>
          <w:szCs w:val="24"/>
        </w:rPr>
      </w:pPr>
      <w:r w:rsidDel="00000000" w:rsidR="00000000" w:rsidRPr="00000000">
        <w:rPr>
          <w:rtl w:val="0"/>
        </w:rPr>
      </w:r>
    </w:p>
    <w:p w:rsidR="00000000" w:rsidDel="00000000" w:rsidP="00000000" w:rsidRDefault="00000000" w:rsidRPr="00000000" w14:paraId="000000F1">
      <w:pPr>
        <w:spacing w:after="0" w:line="360" w:lineRule="auto"/>
        <w:rPr>
          <w:b w:val="1"/>
          <w:bCs w:val="1"/>
          <w:sz w:val="24"/>
          <w:szCs w:val="24"/>
        </w:rPr>
      </w:pPr>
      <w:r w:rsidDel="00000000" w:rsidR="00000000" w:rsidRPr="00000000">
        <w:rPr>
          <w:rtl w:val="0"/>
        </w:rPr>
      </w:r>
    </w:p>
    <w:p w:rsidR="00000000" w:rsidDel="00000000" w:rsidP="00000000" w:rsidRDefault="00000000" w:rsidRPr="00000000" w14:paraId="000000F2">
      <w:pPr>
        <w:spacing w:after="0" w:line="360" w:lineRule="auto"/>
        <w:rPr>
          <w:b w:val="1"/>
          <w:bCs w:val="1"/>
          <w:sz w:val="24"/>
          <w:szCs w:val="24"/>
        </w:rPr>
      </w:pPr>
      <w:r w:rsidDel="00000000" w:rsidR="00000000" w:rsidRPr="00000000">
        <w:rPr>
          <w:rtl w:val="0"/>
        </w:rPr>
      </w:r>
    </w:p>
    <w:p w:rsidR="00000000" w:rsidDel="00000000" w:rsidP="00000000" w:rsidRDefault="00000000" w:rsidRPr="00000000" w14:paraId="000000F3">
      <w:pPr>
        <w:spacing w:after="0" w:line="360" w:lineRule="auto"/>
        <w:rPr>
          <w:b w:val="1"/>
          <w:bCs w:val="1"/>
          <w:sz w:val="24"/>
          <w:szCs w:val="24"/>
        </w:rPr>
      </w:pPr>
      <w:r w:rsidDel="00000000" w:rsidR="00000000" w:rsidRPr="00000000">
        <w:rPr>
          <w:rtl w:val="0"/>
        </w:rPr>
      </w:r>
    </w:p>
    <w:p w:rsidR="00000000" w:rsidDel="00000000" w:rsidP="00000000" w:rsidRDefault="00000000" w:rsidRPr="00000000" w14:paraId="000000F4">
      <w:pPr>
        <w:spacing w:after="0" w:line="360" w:lineRule="auto"/>
        <w:rPr>
          <w:b w:val="1"/>
          <w:bCs w:val="1"/>
          <w:sz w:val="24"/>
          <w:szCs w:val="24"/>
        </w:rPr>
      </w:pPr>
      <w:r w:rsidDel="00000000" w:rsidR="00000000" w:rsidRPr="00000000">
        <w:rPr>
          <w:rtl w:val="0"/>
        </w:rPr>
      </w:r>
    </w:p>
    <w:p w:rsidR="00000000" w:rsidDel="00000000" w:rsidP="00000000" w:rsidRDefault="00000000" w:rsidRPr="00000000" w14:paraId="000000F5">
      <w:pPr>
        <w:spacing w:after="0" w:line="360" w:lineRule="auto"/>
        <w:rPr>
          <w:b w:val="1"/>
          <w:bCs w:val="1"/>
          <w:sz w:val="24"/>
          <w:szCs w:val="24"/>
        </w:rPr>
      </w:pPr>
      <w:r w:rsidDel="00000000" w:rsidR="00000000" w:rsidRPr="00000000">
        <w:rPr>
          <w:rtl w:val="0"/>
        </w:rPr>
      </w:r>
    </w:p>
    <w:p w:rsidR="00000000" w:rsidDel="00000000" w:rsidP="00000000" w:rsidRDefault="00000000" w:rsidRPr="00000000" w14:paraId="000000F6">
      <w:pPr>
        <w:spacing w:after="0" w:line="360" w:lineRule="auto"/>
        <w:rPr>
          <w:b w:val="1"/>
          <w:bCs w:val="1"/>
          <w:sz w:val="24"/>
          <w:szCs w:val="24"/>
        </w:rPr>
      </w:pPr>
      <w:r w:rsidDel="00000000" w:rsidR="00000000" w:rsidRPr="00000000">
        <w:rPr>
          <w:rtl w:val="0"/>
        </w:rPr>
      </w:r>
    </w:p>
    <w:p w:rsidR="00000000" w:rsidDel="00000000" w:rsidP="00000000" w:rsidRDefault="00000000" w:rsidRPr="00000000" w14:paraId="000000F7">
      <w:pPr>
        <w:spacing w:after="0" w:line="360" w:lineRule="auto"/>
        <w:rPr>
          <w:b w:val="1"/>
          <w:bCs w:val="1"/>
          <w:sz w:val="24"/>
          <w:szCs w:val="24"/>
        </w:rPr>
      </w:pPr>
      <w:r w:rsidDel="00000000" w:rsidR="00000000" w:rsidRPr="00000000">
        <w:rPr>
          <w:b w:val="1"/>
          <w:bCs w:val="1"/>
          <w:sz w:val="24"/>
          <w:szCs w:val="24"/>
          <w:rtl w:val="0"/>
        </w:rPr>
        <w:t xml:space="preserve">7. CONTROL DEL DOCUMENTO</w:t>
      </w:r>
    </w:p>
    <w:p w:rsidR="00000000" w:rsidDel="00000000" w:rsidP="00000000" w:rsidRDefault="00000000" w:rsidRPr="00000000" w14:paraId="000000F8">
      <w:pPr>
        <w:spacing w:after="0" w:line="360" w:lineRule="auto"/>
        <w:rPr>
          <w:b w:val="1"/>
          <w:bCs w:val="1"/>
          <w:sz w:val="24"/>
          <w:szCs w:val="24"/>
        </w:rPr>
      </w:pPr>
      <w:r w:rsidDel="00000000" w:rsidR="00000000" w:rsidRPr="00000000">
        <w:rPr>
          <w:rtl w:val="0"/>
        </w:rPr>
      </w:r>
    </w:p>
    <w:tbl>
      <w:tblPr>
        <w:tblStyle w:val="Table2"/>
        <w:tblW w:w="974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42"/>
        <w:gridCol w:w="2694"/>
        <w:gridCol w:w="1559"/>
        <w:gridCol w:w="1701"/>
        <w:gridCol w:w="2551"/>
        <w:tblGridChange w:id="0">
          <w:tblGrid>
            <w:gridCol w:w="1242"/>
            <w:gridCol w:w="2694"/>
            <w:gridCol w:w="1559"/>
            <w:gridCol w:w="1701"/>
            <w:gridCol w:w="2551"/>
          </w:tblGrid>
        </w:tblGridChange>
      </w:tblGrid>
      <w:tr>
        <w:trPr>
          <w:cantSplit w:val="0"/>
          <w:tblHeader w:val="0"/>
        </w:trPr>
        <w:tc>
          <w:tcPr>
            <w:tcBorders>
              <w:top w:color="000000" w:space="0" w:sz="0" w:val="nil"/>
              <w:left w:color="000000" w:space="0" w:sz="0" w:val="nil"/>
            </w:tcBorders>
            <w:shd w:fill="262626" w:val="clear"/>
            <w:vAlign w:val="center"/>
          </w:tcPr>
          <w:p w:rsidR="00000000" w:rsidDel="00000000" w:rsidP="00000000" w:rsidRDefault="00000000" w:rsidRPr="00000000" w14:paraId="000000F9">
            <w:pPr>
              <w:spacing w:after="0" w:line="360" w:lineRule="auto"/>
              <w:jc w:val="center"/>
              <w:rPr>
                <w:b w:val="1"/>
                <w:bCs w:val="1"/>
                <w:sz w:val="24"/>
                <w:szCs w:val="24"/>
              </w:rPr>
            </w:pPr>
            <w:r w:rsidDel="00000000" w:rsidR="00000000" w:rsidRPr="00000000">
              <w:rPr>
                <w:rtl w:val="0"/>
              </w:rPr>
            </w:r>
          </w:p>
        </w:tc>
        <w:tc>
          <w:tcPr>
            <w:shd w:fill="262626" w:val="clear"/>
            <w:vAlign w:val="center"/>
          </w:tcPr>
          <w:p w:rsidR="00000000" w:rsidDel="00000000" w:rsidP="00000000" w:rsidRDefault="00000000" w:rsidRPr="00000000" w14:paraId="000000FA">
            <w:pPr>
              <w:spacing w:after="0" w:line="360" w:lineRule="auto"/>
              <w:jc w:val="center"/>
              <w:rPr>
                <w:b w:val="1"/>
                <w:bCs w:val="1"/>
                <w:sz w:val="24"/>
                <w:szCs w:val="24"/>
              </w:rPr>
            </w:pPr>
            <w:r w:rsidDel="00000000" w:rsidR="00000000" w:rsidRPr="00000000">
              <w:rPr>
                <w:b w:val="1"/>
                <w:bCs w:val="1"/>
                <w:sz w:val="24"/>
                <w:szCs w:val="24"/>
                <w:rtl w:val="0"/>
              </w:rPr>
              <w:t xml:space="preserve">Nombre</w:t>
            </w:r>
          </w:p>
        </w:tc>
        <w:tc>
          <w:tcPr>
            <w:shd w:fill="262626" w:val="clear"/>
            <w:vAlign w:val="center"/>
          </w:tcPr>
          <w:p w:rsidR="00000000" w:rsidDel="00000000" w:rsidP="00000000" w:rsidRDefault="00000000" w:rsidRPr="00000000" w14:paraId="000000FB">
            <w:pPr>
              <w:spacing w:after="0" w:line="360" w:lineRule="auto"/>
              <w:jc w:val="center"/>
              <w:rPr>
                <w:b w:val="1"/>
                <w:bCs w:val="1"/>
                <w:sz w:val="24"/>
                <w:szCs w:val="24"/>
              </w:rPr>
            </w:pPr>
            <w:r w:rsidDel="00000000" w:rsidR="00000000" w:rsidRPr="00000000">
              <w:rPr>
                <w:b w:val="1"/>
                <w:bCs w:val="1"/>
                <w:sz w:val="24"/>
                <w:szCs w:val="24"/>
                <w:rtl w:val="0"/>
              </w:rPr>
              <w:t xml:space="preserve">Cargo</w:t>
            </w:r>
          </w:p>
        </w:tc>
        <w:tc>
          <w:tcPr>
            <w:shd w:fill="262626" w:val="clear"/>
            <w:vAlign w:val="center"/>
          </w:tcPr>
          <w:p w:rsidR="00000000" w:rsidDel="00000000" w:rsidP="00000000" w:rsidRDefault="00000000" w:rsidRPr="00000000" w14:paraId="000000FC">
            <w:pPr>
              <w:spacing w:after="0" w:line="360" w:lineRule="auto"/>
              <w:jc w:val="center"/>
              <w:rPr>
                <w:b w:val="1"/>
                <w:bCs w:val="1"/>
                <w:sz w:val="24"/>
                <w:szCs w:val="24"/>
              </w:rPr>
            </w:pPr>
            <w:r w:rsidDel="00000000" w:rsidR="00000000" w:rsidRPr="00000000">
              <w:rPr>
                <w:b w:val="1"/>
                <w:bCs w:val="1"/>
                <w:sz w:val="24"/>
                <w:szCs w:val="24"/>
                <w:rtl w:val="0"/>
              </w:rPr>
              <w:t xml:space="preserve">Dependencia</w:t>
            </w:r>
          </w:p>
        </w:tc>
        <w:tc>
          <w:tcPr>
            <w:shd w:fill="262626" w:val="clear"/>
            <w:vAlign w:val="center"/>
          </w:tcPr>
          <w:p w:rsidR="00000000" w:rsidDel="00000000" w:rsidP="00000000" w:rsidRDefault="00000000" w:rsidRPr="00000000" w14:paraId="000000FD">
            <w:pPr>
              <w:spacing w:after="0" w:line="360" w:lineRule="auto"/>
              <w:jc w:val="center"/>
              <w:rPr>
                <w:b w:val="1"/>
                <w:bCs w:val="1"/>
                <w:sz w:val="24"/>
                <w:szCs w:val="24"/>
              </w:rPr>
            </w:pPr>
            <w:r w:rsidDel="00000000" w:rsidR="00000000" w:rsidRPr="00000000">
              <w:rPr>
                <w:b w:val="1"/>
                <w:bCs w:val="1"/>
                <w:sz w:val="24"/>
                <w:szCs w:val="24"/>
                <w:rtl w:val="0"/>
              </w:rPr>
              <w:t xml:space="preserve">Fecha</w:t>
            </w:r>
          </w:p>
        </w:tc>
      </w:tr>
      <w:tr>
        <w:trPr>
          <w:cantSplit w:val="0"/>
          <w:trHeight w:val="365" w:hRule="atLeast"/>
          <w:tblHeader w:val="0"/>
        </w:trPr>
        <w:tc>
          <w:tcPr/>
          <w:p w:rsidR="00000000" w:rsidDel="00000000" w:rsidP="00000000" w:rsidRDefault="00000000" w:rsidRPr="00000000" w14:paraId="000000FE">
            <w:pPr>
              <w:spacing w:line="360" w:lineRule="auto"/>
              <w:jc w:val="both"/>
              <w:rPr>
                <w:b w:val="1"/>
                <w:bCs w:val="1"/>
                <w:sz w:val="24"/>
                <w:szCs w:val="24"/>
              </w:rPr>
            </w:pPr>
            <w:r w:rsidDel="00000000" w:rsidR="00000000" w:rsidRPr="00000000">
              <w:rPr>
                <w:b w:val="1"/>
                <w:bCs w:val="1"/>
                <w:sz w:val="24"/>
                <w:szCs w:val="24"/>
                <w:rtl w:val="0"/>
              </w:rPr>
              <w:t xml:space="preserve">Autor (es)</w:t>
            </w:r>
          </w:p>
        </w:tc>
        <w:tc>
          <w:tcPr/>
          <w:p w:rsidR="00000000" w:rsidDel="00000000" w:rsidP="00000000" w:rsidRDefault="00000000" w:rsidRPr="00000000" w14:paraId="000000FF">
            <w:pPr>
              <w:spacing w:line="360" w:lineRule="auto"/>
              <w:jc w:val="both"/>
              <w:rPr>
                <w:b w:val="1"/>
                <w:bCs w:val="1"/>
                <w:sz w:val="24"/>
                <w:szCs w:val="24"/>
              </w:rPr>
            </w:pPr>
            <w:r w:rsidDel="00000000" w:rsidR="00000000" w:rsidRPr="00000000">
              <w:rPr>
                <w:rtl w:val="0"/>
              </w:rPr>
            </w:r>
          </w:p>
        </w:tc>
        <w:tc>
          <w:tcPr/>
          <w:p w:rsidR="00000000" w:rsidDel="00000000" w:rsidP="00000000" w:rsidRDefault="00000000" w:rsidRPr="00000000" w14:paraId="00000100">
            <w:pPr>
              <w:spacing w:line="360" w:lineRule="auto"/>
              <w:jc w:val="both"/>
              <w:rPr>
                <w:b w:val="1"/>
                <w:bCs w:val="1"/>
                <w:sz w:val="24"/>
                <w:szCs w:val="24"/>
              </w:rPr>
            </w:pPr>
            <w:r w:rsidDel="00000000" w:rsidR="00000000" w:rsidRPr="00000000">
              <w:rPr>
                <w:rtl w:val="0"/>
              </w:rPr>
            </w:r>
          </w:p>
        </w:tc>
        <w:tc>
          <w:tcPr/>
          <w:p w:rsidR="00000000" w:rsidDel="00000000" w:rsidP="00000000" w:rsidRDefault="00000000" w:rsidRPr="00000000" w14:paraId="00000101">
            <w:pPr>
              <w:spacing w:line="360" w:lineRule="auto"/>
              <w:jc w:val="both"/>
              <w:rPr>
                <w:b w:val="1"/>
                <w:bCs w:val="1"/>
                <w:sz w:val="24"/>
                <w:szCs w:val="24"/>
              </w:rPr>
            </w:pPr>
            <w:r w:rsidDel="00000000" w:rsidR="00000000" w:rsidRPr="00000000">
              <w:rPr>
                <w:rtl w:val="0"/>
              </w:rPr>
            </w:r>
          </w:p>
        </w:tc>
        <w:tc>
          <w:tcPr/>
          <w:p w:rsidR="00000000" w:rsidDel="00000000" w:rsidP="00000000" w:rsidRDefault="00000000" w:rsidRPr="00000000" w14:paraId="00000102">
            <w:pPr>
              <w:spacing w:line="360" w:lineRule="auto"/>
              <w:jc w:val="both"/>
              <w:rPr>
                <w:b w:val="1"/>
                <w:bCs w:val="1"/>
                <w:sz w:val="24"/>
                <w:szCs w:val="24"/>
              </w:rPr>
            </w:pPr>
            <w:r w:rsidDel="00000000" w:rsidR="00000000" w:rsidRPr="00000000">
              <w:rPr>
                <w:rtl w:val="0"/>
              </w:rPr>
            </w:r>
          </w:p>
        </w:tc>
      </w:tr>
    </w:tbl>
    <w:p w:rsidR="00000000" w:rsidDel="00000000" w:rsidP="00000000" w:rsidRDefault="00000000" w:rsidRPr="00000000" w14:paraId="00000103">
      <w:pPr>
        <w:spacing w:line="360" w:lineRule="auto"/>
        <w:rPr>
          <w:b w:val="1"/>
          <w:bCs w:val="1"/>
          <w:sz w:val="24"/>
          <w:szCs w:val="24"/>
        </w:rPr>
      </w:pPr>
      <w:r w:rsidDel="00000000" w:rsidR="00000000" w:rsidRPr="00000000">
        <w:rPr>
          <w:rtl w:val="0"/>
        </w:rPr>
      </w:r>
    </w:p>
    <w:p w:rsidR="00000000" w:rsidDel="00000000" w:rsidP="00000000" w:rsidRDefault="00000000" w:rsidRPr="00000000" w14:paraId="00000104">
      <w:pPr>
        <w:spacing w:line="360" w:lineRule="auto"/>
        <w:rPr>
          <w:b w:val="1"/>
          <w:bCs w:val="1"/>
          <w:sz w:val="24"/>
          <w:szCs w:val="24"/>
        </w:rPr>
      </w:pPr>
      <w:r w:rsidDel="00000000" w:rsidR="00000000" w:rsidRPr="00000000">
        <w:rPr>
          <w:b w:val="1"/>
          <w:bCs w:val="1"/>
          <w:sz w:val="24"/>
          <w:szCs w:val="24"/>
          <w:rtl w:val="0"/>
        </w:rPr>
        <w:t xml:space="preserve">8. CONTROL DE CAMBIOS </w:t>
      </w:r>
      <w:r w:rsidDel="00000000" w:rsidR="00000000" w:rsidRPr="00000000">
        <w:rPr>
          <w:sz w:val="24"/>
          <w:szCs w:val="24"/>
          <w:rtl w:val="0"/>
        </w:rPr>
        <w:t xml:space="preserve">(diligenciar únicamente si realiza ajustes a la guía)</w:t>
      </w:r>
      <w:r w:rsidDel="00000000" w:rsidR="00000000" w:rsidRPr="00000000">
        <w:rPr>
          <w:rtl w:val="0"/>
        </w:rPr>
      </w:r>
    </w:p>
    <w:tbl>
      <w:tblPr>
        <w:tblStyle w:val="Table3"/>
        <w:tblW w:w="974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35"/>
        <w:gridCol w:w="2674"/>
        <w:gridCol w:w="1550"/>
        <w:gridCol w:w="1559"/>
        <w:gridCol w:w="795"/>
        <w:gridCol w:w="1934"/>
        <w:tblGridChange w:id="0">
          <w:tblGrid>
            <w:gridCol w:w="1235"/>
            <w:gridCol w:w="2674"/>
            <w:gridCol w:w="1550"/>
            <w:gridCol w:w="1559"/>
            <w:gridCol w:w="795"/>
            <w:gridCol w:w="1934"/>
          </w:tblGrid>
        </w:tblGridChange>
      </w:tblGrid>
      <w:tr>
        <w:trPr>
          <w:cantSplit w:val="0"/>
          <w:tblHeader w:val="0"/>
        </w:trPr>
        <w:tc>
          <w:tcPr>
            <w:tcBorders>
              <w:top w:color="000000" w:space="0" w:sz="0" w:val="nil"/>
              <w:left w:color="000000" w:space="0" w:sz="0" w:val="nil"/>
            </w:tcBorders>
            <w:shd w:fill="262626" w:val="clear"/>
            <w:vAlign w:val="center"/>
          </w:tcPr>
          <w:p w:rsidR="00000000" w:rsidDel="00000000" w:rsidP="00000000" w:rsidRDefault="00000000" w:rsidRPr="00000000" w14:paraId="00000105">
            <w:pPr>
              <w:spacing w:after="0" w:line="360" w:lineRule="auto"/>
              <w:jc w:val="center"/>
              <w:rPr>
                <w:b w:val="1"/>
                <w:bCs w:val="1"/>
                <w:sz w:val="24"/>
                <w:szCs w:val="24"/>
              </w:rPr>
            </w:pPr>
            <w:r w:rsidDel="00000000" w:rsidR="00000000" w:rsidRPr="00000000">
              <w:rPr>
                <w:rtl w:val="0"/>
              </w:rPr>
            </w:r>
          </w:p>
        </w:tc>
        <w:tc>
          <w:tcPr>
            <w:shd w:fill="262626" w:val="clear"/>
            <w:vAlign w:val="center"/>
          </w:tcPr>
          <w:p w:rsidR="00000000" w:rsidDel="00000000" w:rsidP="00000000" w:rsidRDefault="00000000" w:rsidRPr="00000000" w14:paraId="00000106">
            <w:pPr>
              <w:spacing w:after="0" w:line="360" w:lineRule="auto"/>
              <w:jc w:val="center"/>
              <w:rPr>
                <w:b w:val="1"/>
                <w:bCs w:val="1"/>
                <w:sz w:val="24"/>
                <w:szCs w:val="24"/>
              </w:rPr>
            </w:pPr>
            <w:r w:rsidDel="00000000" w:rsidR="00000000" w:rsidRPr="00000000">
              <w:rPr>
                <w:b w:val="1"/>
                <w:bCs w:val="1"/>
                <w:sz w:val="24"/>
                <w:szCs w:val="24"/>
                <w:rtl w:val="0"/>
              </w:rPr>
              <w:t xml:space="preserve">Nombre</w:t>
            </w:r>
          </w:p>
        </w:tc>
        <w:tc>
          <w:tcPr>
            <w:shd w:fill="262626" w:val="clear"/>
            <w:vAlign w:val="center"/>
          </w:tcPr>
          <w:p w:rsidR="00000000" w:rsidDel="00000000" w:rsidP="00000000" w:rsidRDefault="00000000" w:rsidRPr="00000000" w14:paraId="00000107">
            <w:pPr>
              <w:spacing w:after="0" w:line="360" w:lineRule="auto"/>
              <w:jc w:val="center"/>
              <w:rPr>
                <w:b w:val="1"/>
                <w:bCs w:val="1"/>
                <w:sz w:val="24"/>
                <w:szCs w:val="24"/>
              </w:rPr>
            </w:pPr>
            <w:r w:rsidDel="00000000" w:rsidR="00000000" w:rsidRPr="00000000">
              <w:rPr>
                <w:b w:val="1"/>
                <w:bCs w:val="1"/>
                <w:sz w:val="24"/>
                <w:szCs w:val="24"/>
                <w:rtl w:val="0"/>
              </w:rPr>
              <w:t xml:space="preserve">Cargo</w:t>
            </w:r>
          </w:p>
        </w:tc>
        <w:tc>
          <w:tcPr>
            <w:shd w:fill="262626" w:val="clear"/>
            <w:vAlign w:val="center"/>
          </w:tcPr>
          <w:p w:rsidR="00000000" w:rsidDel="00000000" w:rsidP="00000000" w:rsidRDefault="00000000" w:rsidRPr="00000000" w14:paraId="00000108">
            <w:pPr>
              <w:spacing w:after="0" w:line="360" w:lineRule="auto"/>
              <w:jc w:val="center"/>
              <w:rPr>
                <w:b w:val="1"/>
                <w:bCs w:val="1"/>
                <w:sz w:val="24"/>
                <w:szCs w:val="24"/>
              </w:rPr>
            </w:pPr>
            <w:r w:rsidDel="00000000" w:rsidR="00000000" w:rsidRPr="00000000">
              <w:rPr>
                <w:b w:val="1"/>
                <w:bCs w:val="1"/>
                <w:sz w:val="24"/>
                <w:szCs w:val="24"/>
                <w:rtl w:val="0"/>
              </w:rPr>
              <w:t xml:space="preserve">Dependencia</w:t>
            </w:r>
          </w:p>
        </w:tc>
        <w:tc>
          <w:tcPr>
            <w:shd w:fill="262626" w:val="clear"/>
            <w:vAlign w:val="center"/>
          </w:tcPr>
          <w:p w:rsidR="00000000" w:rsidDel="00000000" w:rsidP="00000000" w:rsidRDefault="00000000" w:rsidRPr="00000000" w14:paraId="00000109">
            <w:pPr>
              <w:spacing w:after="0" w:line="360" w:lineRule="auto"/>
              <w:jc w:val="center"/>
              <w:rPr>
                <w:b w:val="1"/>
                <w:bCs w:val="1"/>
                <w:sz w:val="24"/>
                <w:szCs w:val="24"/>
              </w:rPr>
            </w:pPr>
            <w:r w:rsidDel="00000000" w:rsidR="00000000" w:rsidRPr="00000000">
              <w:rPr>
                <w:b w:val="1"/>
                <w:bCs w:val="1"/>
                <w:sz w:val="24"/>
                <w:szCs w:val="24"/>
                <w:rtl w:val="0"/>
              </w:rPr>
              <w:t xml:space="preserve">Fecha</w:t>
            </w:r>
          </w:p>
        </w:tc>
        <w:tc>
          <w:tcPr>
            <w:shd w:fill="262626" w:val="clear"/>
            <w:vAlign w:val="center"/>
          </w:tcPr>
          <w:p w:rsidR="00000000" w:rsidDel="00000000" w:rsidP="00000000" w:rsidRDefault="00000000" w:rsidRPr="00000000" w14:paraId="0000010A">
            <w:pPr>
              <w:spacing w:after="0" w:line="360" w:lineRule="auto"/>
              <w:jc w:val="center"/>
              <w:rPr>
                <w:b w:val="1"/>
                <w:bCs w:val="1"/>
                <w:sz w:val="24"/>
                <w:szCs w:val="24"/>
              </w:rPr>
            </w:pPr>
            <w:r w:rsidDel="00000000" w:rsidR="00000000" w:rsidRPr="00000000">
              <w:rPr>
                <w:b w:val="1"/>
                <w:bCs w:val="1"/>
                <w:sz w:val="24"/>
                <w:szCs w:val="24"/>
                <w:rtl w:val="0"/>
              </w:rPr>
              <w:t xml:space="preserve">Razón del Cambio</w:t>
            </w:r>
          </w:p>
        </w:tc>
      </w:tr>
      <w:tr>
        <w:trPr>
          <w:cantSplit w:val="0"/>
          <w:tblHeader w:val="0"/>
        </w:trPr>
        <w:tc>
          <w:tcPr/>
          <w:p w:rsidR="00000000" w:rsidDel="00000000" w:rsidP="00000000" w:rsidRDefault="00000000" w:rsidRPr="00000000" w14:paraId="0000010B">
            <w:pPr>
              <w:spacing w:line="360" w:lineRule="auto"/>
              <w:jc w:val="both"/>
              <w:rPr>
                <w:b w:val="1"/>
                <w:bCs w:val="1"/>
                <w:sz w:val="24"/>
                <w:szCs w:val="24"/>
              </w:rPr>
            </w:pPr>
            <w:r w:rsidDel="00000000" w:rsidR="00000000" w:rsidRPr="00000000">
              <w:rPr>
                <w:b w:val="1"/>
                <w:bCs w:val="1"/>
                <w:sz w:val="24"/>
                <w:szCs w:val="24"/>
                <w:rtl w:val="0"/>
              </w:rPr>
              <w:t xml:space="preserve">Autor (es)</w:t>
            </w:r>
          </w:p>
        </w:tc>
        <w:tc>
          <w:tcPr/>
          <w:p w:rsidR="00000000" w:rsidDel="00000000" w:rsidP="00000000" w:rsidRDefault="00000000" w:rsidRPr="00000000" w14:paraId="0000010C">
            <w:pPr>
              <w:spacing w:line="360" w:lineRule="auto"/>
              <w:jc w:val="both"/>
              <w:rPr>
                <w:b w:val="1"/>
                <w:bCs w:val="1"/>
                <w:sz w:val="24"/>
                <w:szCs w:val="24"/>
              </w:rPr>
            </w:pPr>
            <w:r w:rsidDel="00000000" w:rsidR="00000000" w:rsidRPr="00000000">
              <w:rPr>
                <w:rtl w:val="0"/>
              </w:rPr>
            </w:r>
          </w:p>
        </w:tc>
        <w:tc>
          <w:tcPr/>
          <w:p w:rsidR="00000000" w:rsidDel="00000000" w:rsidP="00000000" w:rsidRDefault="00000000" w:rsidRPr="00000000" w14:paraId="0000010D">
            <w:pPr>
              <w:spacing w:line="360" w:lineRule="auto"/>
              <w:jc w:val="both"/>
              <w:rPr>
                <w:b w:val="1"/>
                <w:bCs w:val="1"/>
                <w:sz w:val="24"/>
                <w:szCs w:val="24"/>
              </w:rPr>
            </w:pPr>
            <w:r w:rsidDel="00000000" w:rsidR="00000000" w:rsidRPr="00000000">
              <w:rPr>
                <w:rtl w:val="0"/>
              </w:rPr>
            </w:r>
          </w:p>
        </w:tc>
        <w:tc>
          <w:tcPr/>
          <w:p w:rsidR="00000000" w:rsidDel="00000000" w:rsidP="00000000" w:rsidRDefault="00000000" w:rsidRPr="00000000" w14:paraId="0000010E">
            <w:pPr>
              <w:spacing w:line="360" w:lineRule="auto"/>
              <w:jc w:val="both"/>
              <w:rPr>
                <w:b w:val="1"/>
                <w:bCs w:val="1"/>
                <w:sz w:val="24"/>
                <w:szCs w:val="24"/>
              </w:rPr>
            </w:pPr>
            <w:r w:rsidDel="00000000" w:rsidR="00000000" w:rsidRPr="00000000">
              <w:rPr>
                <w:rtl w:val="0"/>
              </w:rPr>
            </w:r>
          </w:p>
        </w:tc>
        <w:tc>
          <w:tcPr/>
          <w:p w:rsidR="00000000" w:rsidDel="00000000" w:rsidP="00000000" w:rsidRDefault="00000000" w:rsidRPr="00000000" w14:paraId="0000010F">
            <w:pPr>
              <w:spacing w:line="360" w:lineRule="auto"/>
              <w:jc w:val="both"/>
              <w:rPr>
                <w:b w:val="1"/>
                <w:bCs w:val="1"/>
                <w:sz w:val="24"/>
                <w:szCs w:val="24"/>
              </w:rPr>
            </w:pPr>
            <w:r w:rsidDel="00000000" w:rsidR="00000000" w:rsidRPr="00000000">
              <w:rPr>
                <w:rtl w:val="0"/>
              </w:rPr>
            </w:r>
          </w:p>
        </w:tc>
        <w:tc>
          <w:tcPr/>
          <w:p w:rsidR="00000000" w:rsidDel="00000000" w:rsidP="00000000" w:rsidRDefault="00000000" w:rsidRPr="00000000" w14:paraId="00000110">
            <w:pPr>
              <w:spacing w:line="360" w:lineRule="auto"/>
              <w:jc w:val="both"/>
              <w:rPr>
                <w:b w:val="1"/>
                <w:bCs w:val="1"/>
                <w:sz w:val="24"/>
                <w:szCs w:val="24"/>
              </w:rPr>
            </w:pPr>
            <w:r w:rsidDel="00000000" w:rsidR="00000000" w:rsidRPr="00000000">
              <w:rPr>
                <w:rtl w:val="0"/>
              </w:rPr>
            </w:r>
          </w:p>
        </w:tc>
      </w:tr>
    </w:tbl>
    <w:p w:rsidR="00000000" w:rsidDel="00000000" w:rsidP="00000000" w:rsidRDefault="00000000" w:rsidRPr="00000000" w14:paraId="00000111">
      <w:pPr>
        <w:spacing w:after="0" w:line="360" w:lineRule="auto"/>
        <w:rPr>
          <w:color w:val="000000"/>
          <w:sz w:val="24"/>
          <w:szCs w:val="24"/>
        </w:rPr>
      </w:pPr>
      <w:r w:rsidDel="00000000" w:rsidR="00000000" w:rsidRPr="00000000">
        <w:rPr>
          <w:rtl w:val="0"/>
        </w:rPr>
      </w:r>
    </w:p>
    <w:sectPr>
      <w:headerReference r:id="rId9" w:type="default"/>
      <w:headerReference r:id="rId10" w:type="first"/>
      <w:headerReference r:id="rId11" w:type="even"/>
      <w:footerReference r:id="rId12" w:type="default"/>
      <w:pgSz w:h="15840" w:w="12240" w:orient="portrait"/>
      <w:pgMar w:bottom="1418" w:top="1779" w:left="1560" w:right="1041"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Courier New"/>
  <w:font w:name="Noto Sans Symbols">
    <w:embedRegular w:fontKey="{00000000-0000-0000-0000-000000000000}" r:id="rId1" w:subsetted="0"/>
    <w:embedBold w:fontKey="{00000000-0000-0000-0000-000000000000}" r:id="rId2" w:subsetted="0"/>
  </w:font>
  <w:font w:name="Century Gothic">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right"/>
      <w:rPr>
        <w:rFonts w:ascii="Calibri" w:cs="Calibri" w:eastAsia="Calibri" w:hAnsi="Calibri"/>
        <w:b w:val="0"/>
        <w:bCs w:val="0"/>
        <w:i w:val="0"/>
        <w:iCs w:val="0"/>
        <w:smallCaps w:val="0"/>
        <w:strike w:val="0"/>
        <w:color w:val="595959"/>
        <w:sz w:val="18"/>
        <w:szCs w:val="18"/>
        <w:u w:val="none"/>
        <w:shd w:fill="auto" w:val="clear"/>
        <w:vertAlign w:val="baseline"/>
      </w:rPr>
    </w:pPr>
    <w:r w:rsidDel="00000000" w:rsidR="00000000" w:rsidRPr="00000000">
      <w:rPr>
        <w:rtl w:val="0"/>
      </w:rPr>
    </w:r>
  </w:p>
  <w:p w:rsidR="00000000" w:rsidDel="00000000" w:rsidP="00000000" w:rsidRDefault="00000000" w:rsidRPr="00000000" w14:paraId="0000011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GFPI-F-135 V04</w:t>
    </w:r>
  </w:p>
  <w:p w:rsidR="00000000" w:rsidDel="00000000" w:rsidP="00000000" w:rsidRDefault="00000000" w:rsidRPr="00000000" w14:paraId="0000011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pict>
        <v:shape id="PowerPlusWaterMarkObject2" style="position:absolute;width:566.2pt;height:113.2pt;rotation:315;z-index:-503316481;mso-position-horizontal-relative:margin;mso-position-horizontal:center;mso-position-vertical-relative:margin;mso-position-vertical:center;" fillcolor="#c0c0c0" stroked="f" type="#_x0000_t136">
          <v:fill angle="0" opacity="32768f"/>
          <v:textpath fitshape="t" string="Copia no controlada" style="font-family:&amp;quot;Calibri&amp;quot;;font-size:1pt;"/>
        </v:shape>
      </w:pic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1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8413"/>
      </w:tabs>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drawing>
        <wp:inline distB="0" distT="0" distL="0" distR="0">
          <wp:extent cx="592455" cy="561340"/>
          <wp:effectExtent b="0" l="0" r="0" t="0"/>
          <wp:docPr id="9"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592455" cy="561340"/>
                  </a:xfrm>
                  <a:prstGeom prst="rect"/>
                  <a:ln/>
                </pic:spPr>
              </pic:pic>
            </a:graphicData>
          </a:graphic>
        </wp:inline>
      </w:drawing>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pict>
        <v:shape id="PowerPlusWaterMarkObject1" style="position:absolute;width:566.2pt;height:113.2pt;rotation:315;z-index:-503316481;mso-position-horizontal-relative:margin;mso-position-horizontal:center;mso-position-vertical-relative:margin;mso-position-vertical:center;" fillcolor="#c0c0c0" stroked="f" type="#_x0000_t136">
          <v:fill angle="0" opacity="32768f"/>
          <v:textpath fitshape="t" string="Copia no controlada" style="font-family:&amp;quot;Calibri&amp;quot;;font-size:1pt;"/>
        </v:shape>
      </w:pict>
    </w:r>
    <w:r w:rsidDel="00000000" w:rsidR="00000000" w:rsidRPr="00000000">
      <w:rPr>
        <w:rtl w:val="0"/>
      </w:rPr>
    </w:r>
  </w:p>
  <w:p w:rsidR="00000000" w:rsidDel="00000000" w:rsidP="00000000" w:rsidRDefault="00000000" w:rsidRPr="00000000" w14:paraId="0000011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decimal"/>
      <w:lvlText w:val="%2."/>
      <w:lvlJc w:val="left"/>
      <w:pPr>
        <w:ind w:left="1440" w:hanging="360"/>
      </w:pPr>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decimal"/>
      <w:lvlText w:val="%2."/>
      <w:lvlJc w:val="left"/>
      <w:pPr>
        <w:ind w:left="1440" w:hanging="360"/>
      </w:pPr>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
    <w:lvl w:ilvl="0">
      <w:start w:val="1"/>
      <w:numFmt w:val="decimal"/>
      <w:lvlText w:val="%1."/>
      <w:lvlJc w:val="left"/>
      <w:pPr>
        <w:ind w:left="1068" w:hanging="360"/>
      </w:pPr>
      <w:rPr>
        <w:sz w:val="20"/>
        <w:szCs w:val="20"/>
      </w:rPr>
    </w:lvl>
    <w:lvl w:ilvl="1">
      <w:start w:val="1"/>
      <w:numFmt w:val="bullet"/>
      <w:lvlText w:val="o"/>
      <w:lvlJc w:val="left"/>
      <w:pPr>
        <w:ind w:left="1788" w:hanging="360"/>
      </w:pPr>
      <w:rPr>
        <w:rFonts w:ascii="Courier New" w:cs="Courier New" w:eastAsia="Courier New" w:hAnsi="Courier New"/>
        <w:sz w:val="20"/>
        <w:szCs w:val="20"/>
      </w:rPr>
    </w:lvl>
    <w:lvl w:ilvl="2">
      <w:start w:val="1"/>
      <w:numFmt w:val="bullet"/>
      <w:lvlText w:val="▪"/>
      <w:lvlJc w:val="left"/>
      <w:pPr>
        <w:ind w:left="2508" w:hanging="360"/>
      </w:pPr>
      <w:rPr>
        <w:rFonts w:ascii="Noto Sans Symbols" w:cs="Noto Sans Symbols" w:eastAsia="Noto Sans Symbols" w:hAnsi="Noto Sans Symbols"/>
        <w:sz w:val="20"/>
        <w:szCs w:val="20"/>
      </w:rPr>
    </w:lvl>
    <w:lvl w:ilvl="3">
      <w:start w:val="1"/>
      <w:numFmt w:val="bullet"/>
      <w:lvlText w:val="▪"/>
      <w:lvlJc w:val="left"/>
      <w:pPr>
        <w:ind w:left="3228" w:hanging="360"/>
      </w:pPr>
      <w:rPr>
        <w:rFonts w:ascii="Noto Sans Symbols" w:cs="Noto Sans Symbols" w:eastAsia="Noto Sans Symbols" w:hAnsi="Noto Sans Symbols"/>
        <w:sz w:val="20"/>
        <w:szCs w:val="20"/>
      </w:rPr>
    </w:lvl>
    <w:lvl w:ilvl="4">
      <w:start w:val="1"/>
      <w:numFmt w:val="bullet"/>
      <w:lvlText w:val="▪"/>
      <w:lvlJc w:val="left"/>
      <w:pPr>
        <w:ind w:left="3948" w:hanging="360"/>
      </w:pPr>
      <w:rPr>
        <w:rFonts w:ascii="Noto Sans Symbols" w:cs="Noto Sans Symbols" w:eastAsia="Noto Sans Symbols" w:hAnsi="Noto Sans Symbols"/>
        <w:sz w:val="20"/>
        <w:szCs w:val="20"/>
      </w:rPr>
    </w:lvl>
    <w:lvl w:ilvl="5">
      <w:start w:val="1"/>
      <w:numFmt w:val="bullet"/>
      <w:lvlText w:val="▪"/>
      <w:lvlJc w:val="left"/>
      <w:pPr>
        <w:ind w:left="4668" w:hanging="360"/>
      </w:pPr>
      <w:rPr>
        <w:rFonts w:ascii="Noto Sans Symbols" w:cs="Noto Sans Symbols" w:eastAsia="Noto Sans Symbols" w:hAnsi="Noto Sans Symbols"/>
        <w:sz w:val="20"/>
        <w:szCs w:val="20"/>
      </w:rPr>
    </w:lvl>
    <w:lvl w:ilvl="6">
      <w:start w:val="1"/>
      <w:numFmt w:val="bullet"/>
      <w:lvlText w:val="▪"/>
      <w:lvlJc w:val="left"/>
      <w:pPr>
        <w:ind w:left="5388" w:hanging="360"/>
      </w:pPr>
      <w:rPr>
        <w:rFonts w:ascii="Noto Sans Symbols" w:cs="Noto Sans Symbols" w:eastAsia="Noto Sans Symbols" w:hAnsi="Noto Sans Symbols"/>
        <w:sz w:val="20"/>
        <w:szCs w:val="20"/>
      </w:rPr>
    </w:lvl>
    <w:lvl w:ilvl="7">
      <w:start w:val="1"/>
      <w:numFmt w:val="bullet"/>
      <w:lvlText w:val="▪"/>
      <w:lvlJc w:val="left"/>
      <w:pPr>
        <w:ind w:left="6108" w:hanging="360"/>
      </w:pPr>
      <w:rPr>
        <w:rFonts w:ascii="Noto Sans Symbols" w:cs="Noto Sans Symbols" w:eastAsia="Noto Sans Symbols" w:hAnsi="Noto Sans Symbols"/>
        <w:sz w:val="20"/>
        <w:szCs w:val="20"/>
      </w:rPr>
    </w:lvl>
    <w:lvl w:ilvl="8">
      <w:start w:val="1"/>
      <w:numFmt w:val="bullet"/>
      <w:lvlText w:val="▪"/>
      <w:lvlJc w:val="left"/>
      <w:pPr>
        <w:ind w:left="6828" w:hanging="360"/>
      </w:pPr>
      <w:rPr>
        <w:rFonts w:ascii="Noto Sans Symbols" w:cs="Noto Sans Symbols" w:eastAsia="Noto Sans Symbols" w:hAnsi="Noto Sans Symbols"/>
        <w:sz w:val="20"/>
        <w:szCs w:val="20"/>
      </w:rPr>
    </w:lvl>
  </w:abstractNum>
  <w:abstractNum w:abstractNumId="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1">
    <w:lvl w:ilvl="0">
      <w:start w:val="1"/>
      <w:numFmt w:val="bullet"/>
      <w:lvlText w:val="●"/>
      <w:lvlJc w:val="left"/>
      <w:pPr>
        <w:ind w:left="1068" w:hanging="360"/>
      </w:pPr>
      <w:rPr>
        <w:rFonts w:ascii="Noto Sans Symbols" w:cs="Noto Sans Symbols" w:eastAsia="Noto Sans Symbols" w:hAnsi="Noto Sans Symbols"/>
        <w:sz w:val="20"/>
        <w:szCs w:val="20"/>
      </w:rPr>
    </w:lvl>
    <w:lvl w:ilvl="1">
      <w:start w:val="1"/>
      <w:numFmt w:val="decimal"/>
      <w:lvlText w:val="%2."/>
      <w:lvlJc w:val="left"/>
      <w:pPr>
        <w:ind w:left="1788" w:hanging="360"/>
      </w:pPr>
      <w:rPr>
        <w:sz w:val="20"/>
        <w:szCs w:val="20"/>
      </w:rPr>
    </w:lvl>
    <w:lvl w:ilvl="2">
      <w:start w:val="1"/>
      <w:numFmt w:val="bullet"/>
      <w:lvlText w:val="▪"/>
      <w:lvlJc w:val="left"/>
      <w:pPr>
        <w:ind w:left="2508" w:hanging="360"/>
      </w:pPr>
      <w:rPr>
        <w:rFonts w:ascii="Noto Sans Symbols" w:cs="Noto Sans Symbols" w:eastAsia="Noto Sans Symbols" w:hAnsi="Noto Sans Symbols"/>
        <w:sz w:val="20"/>
        <w:szCs w:val="20"/>
      </w:rPr>
    </w:lvl>
    <w:lvl w:ilvl="3">
      <w:start w:val="1"/>
      <w:numFmt w:val="bullet"/>
      <w:lvlText w:val="▪"/>
      <w:lvlJc w:val="left"/>
      <w:pPr>
        <w:ind w:left="3228" w:hanging="360"/>
      </w:pPr>
      <w:rPr>
        <w:rFonts w:ascii="Noto Sans Symbols" w:cs="Noto Sans Symbols" w:eastAsia="Noto Sans Symbols" w:hAnsi="Noto Sans Symbols"/>
        <w:sz w:val="20"/>
        <w:szCs w:val="20"/>
      </w:rPr>
    </w:lvl>
    <w:lvl w:ilvl="4">
      <w:start w:val="1"/>
      <w:numFmt w:val="bullet"/>
      <w:lvlText w:val="▪"/>
      <w:lvlJc w:val="left"/>
      <w:pPr>
        <w:ind w:left="3948" w:hanging="360"/>
      </w:pPr>
      <w:rPr>
        <w:rFonts w:ascii="Noto Sans Symbols" w:cs="Noto Sans Symbols" w:eastAsia="Noto Sans Symbols" w:hAnsi="Noto Sans Symbols"/>
        <w:sz w:val="20"/>
        <w:szCs w:val="20"/>
      </w:rPr>
    </w:lvl>
    <w:lvl w:ilvl="5">
      <w:start w:val="1"/>
      <w:numFmt w:val="bullet"/>
      <w:lvlText w:val="▪"/>
      <w:lvlJc w:val="left"/>
      <w:pPr>
        <w:ind w:left="4668" w:hanging="360"/>
      </w:pPr>
      <w:rPr>
        <w:rFonts w:ascii="Noto Sans Symbols" w:cs="Noto Sans Symbols" w:eastAsia="Noto Sans Symbols" w:hAnsi="Noto Sans Symbols"/>
        <w:sz w:val="20"/>
        <w:szCs w:val="20"/>
      </w:rPr>
    </w:lvl>
    <w:lvl w:ilvl="6">
      <w:start w:val="1"/>
      <w:numFmt w:val="bullet"/>
      <w:lvlText w:val="▪"/>
      <w:lvlJc w:val="left"/>
      <w:pPr>
        <w:ind w:left="5388" w:hanging="360"/>
      </w:pPr>
      <w:rPr>
        <w:rFonts w:ascii="Noto Sans Symbols" w:cs="Noto Sans Symbols" w:eastAsia="Noto Sans Symbols" w:hAnsi="Noto Sans Symbols"/>
        <w:sz w:val="20"/>
        <w:szCs w:val="20"/>
      </w:rPr>
    </w:lvl>
    <w:lvl w:ilvl="7">
      <w:start w:val="1"/>
      <w:numFmt w:val="bullet"/>
      <w:lvlText w:val="▪"/>
      <w:lvlJc w:val="left"/>
      <w:pPr>
        <w:ind w:left="6108" w:hanging="360"/>
      </w:pPr>
      <w:rPr>
        <w:rFonts w:ascii="Noto Sans Symbols" w:cs="Noto Sans Symbols" w:eastAsia="Noto Sans Symbols" w:hAnsi="Noto Sans Symbols"/>
        <w:sz w:val="20"/>
        <w:szCs w:val="20"/>
      </w:rPr>
    </w:lvl>
    <w:lvl w:ilvl="8">
      <w:start w:val="1"/>
      <w:numFmt w:val="bullet"/>
      <w:lvlText w:val="▪"/>
      <w:lvlJc w:val="left"/>
      <w:pPr>
        <w:ind w:left="6828" w:hanging="360"/>
      </w:pPr>
      <w:rPr>
        <w:rFonts w:ascii="Noto Sans Symbols" w:cs="Noto Sans Symbols" w:eastAsia="Noto Sans Symbols" w:hAnsi="Noto Sans Symbols"/>
        <w:sz w:val="20"/>
        <w:szCs w:val="20"/>
      </w:rPr>
    </w:lvl>
  </w:abstractNum>
  <w:abstractNum w:abstractNumId="12">
    <w:lvl w:ilvl="0">
      <w:start w:val="1"/>
      <w:numFmt w:val="decimal"/>
      <w:lvlText w:val="%1."/>
      <w:lvlJc w:val="left"/>
      <w:pPr>
        <w:ind w:left="1068" w:hanging="360"/>
      </w:pPr>
      <w:rPr>
        <w:sz w:val="20"/>
        <w:szCs w:val="20"/>
      </w:rPr>
    </w:lvl>
    <w:lvl w:ilvl="1">
      <w:start w:val="1"/>
      <w:numFmt w:val="decimal"/>
      <w:lvlText w:val="%2."/>
      <w:lvlJc w:val="left"/>
      <w:pPr>
        <w:ind w:left="1788" w:hanging="360"/>
      </w:pPr>
      <w:rPr/>
    </w:lvl>
    <w:lvl w:ilvl="2">
      <w:start w:val="1"/>
      <w:numFmt w:val="bullet"/>
      <w:lvlText w:val="▪"/>
      <w:lvlJc w:val="left"/>
      <w:pPr>
        <w:ind w:left="2508" w:hanging="360"/>
      </w:pPr>
      <w:rPr>
        <w:rFonts w:ascii="Noto Sans Symbols" w:cs="Noto Sans Symbols" w:eastAsia="Noto Sans Symbols" w:hAnsi="Noto Sans Symbols"/>
        <w:sz w:val="20"/>
        <w:szCs w:val="20"/>
      </w:rPr>
    </w:lvl>
    <w:lvl w:ilvl="3">
      <w:start w:val="1"/>
      <w:numFmt w:val="bullet"/>
      <w:lvlText w:val="▪"/>
      <w:lvlJc w:val="left"/>
      <w:pPr>
        <w:ind w:left="3228" w:hanging="360"/>
      </w:pPr>
      <w:rPr>
        <w:rFonts w:ascii="Noto Sans Symbols" w:cs="Noto Sans Symbols" w:eastAsia="Noto Sans Symbols" w:hAnsi="Noto Sans Symbols"/>
        <w:sz w:val="20"/>
        <w:szCs w:val="20"/>
      </w:rPr>
    </w:lvl>
    <w:lvl w:ilvl="4">
      <w:start w:val="1"/>
      <w:numFmt w:val="bullet"/>
      <w:lvlText w:val="▪"/>
      <w:lvlJc w:val="left"/>
      <w:pPr>
        <w:ind w:left="3948" w:hanging="360"/>
      </w:pPr>
      <w:rPr>
        <w:rFonts w:ascii="Noto Sans Symbols" w:cs="Noto Sans Symbols" w:eastAsia="Noto Sans Symbols" w:hAnsi="Noto Sans Symbols"/>
        <w:sz w:val="20"/>
        <w:szCs w:val="20"/>
      </w:rPr>
    </w:lvl>
    <w:lvl w:ilvl="5">
      <w:start w:val="1"/>
      <w:numFmt w:val="bullet"/>
      <w:lvlText w:val="▪"/>
      <w:lvlJc w:val="left"/>
      <w:pPr>
        <w:ind w:left="4668" w:hanging="360"/>
      </w:pPr>
      <w:rPr>
        <w:rFonts w:ascii="Noto Sans Symbols" w:cs="Noto Sans Symbols" w:eastAsia="Noto Sans Symbols" w:hAnsi="Noto Sans Symbols"/>
        <w:sz w:val="20"/>
        <w:szCs w:val="20"/>
      </w:rPr>
    </w:lvl>
    <w:lvl w:ilvl="6">
      <w:start w:val="1"/>
      <w:numFmt w:val="bullet"/>
      <w:lvlText w:val="▪"/>
      <w:lvlJc w:val="left"/>
      <w:pPr>
        <w:ind w:left="5388" w:hanging="360"/>
      </w:pPr>
      <w:rPr>
        <w:rFonts w:ascii="Noto Sans Symbols" w:cs="Noto Sans Symbols" w:eastAsia="Noto Sans Symbols" w:hAnsi="Noto Sans Symbols"/>
        <w:sz w:val="20"/>
        <w:szCs w:val="20"/>
      </w:rPr>
    </w:lvl>
    <w:lvl w:ilvl="7">
      <w:start w:val="1"/>
      <w:numFmt w:val="bullet"/>
      <w:lvlText w:val="▪"/>
      <w:lvlJc w:val="left"/>
      <w:pPr>
        <w:ind w:left="6108" w:hanging="360"/>
      </w:pPr>
      <w:rPr>
        <w:rFonts w:ascii="Noto Sans Symbols" w:cs="Noto Sans Symbols" w:eastAsia="Noto Sans Symbols" w:hAnsi="Noto Sans Symbols"/>
        <w:sz w:val="20"/>
        <w:szCs w:val="20"/>
      </w:rPr>
    </w:lvl>
    <w:lvl w:ilvl="8">
      <w:start w:val="1"/>
      <w:numFmt w:val="bullet"/>
      <w:lvlText w:val="▪"/>
      <w:lvlJc w:val="left"/>
      <w:pPr>
        <w:ind w:left="6828" w:hanging="360"/>
      </w:pPr>
      <w:rPr>
        <w:rFonts w:ascii="Noto Sans Symbols" w:cs="Noto Sans Symbols" w:eastAsia="Noto Sans Symbols" w:hAnsi="Noto Sans Symbols"/>
        <w:sz w:val="20"/>
        <w:szCs w:val="20"/>
      </w:rPr>
    </w:lvl>
  </w:abstractNum>
  <w:abstractNum w:abstractNumId="13">
    <w:lvl w:ilvl="0">
      <w:start w:val="1"/>
      <w:numFmt w:val="bullet"/>
      <w:lvlText w:val="●"/>
      <w:lvlJc w:val="left"/>
      <w:pPr>
        <w:ind w:left="1068" w:hanging="360"/>
      </w:pPr>
      <w:rPr>
        <w:rFonts w:ascii="Noto Sans Symbols" w:cs="Noto Sans Symbols" w:eastAsia="Noto Sans Symbols" w:hAnsi="Noto Sans Symbols"/>
        <w:sz w:val="20"/>
        <w:szCs w:val="20"/>
      </w:rPr>
    </w:lvl>
    <w:lvl w:ilvl="1">
      <w:start w:val="1"/>
      <w:numFmt w:val="bullet"/>
      <w:lvlText w:val="●"/>
      <w:lvlJc w:val="left"/>
      <w:pPr>
        <w:ind w:left="1788" w:hanging="360"/>
      </w:pPr>
      <w:rPr>
        <w:rFonts w:ascii="Noto Sans Symbols" w:cs="Noto Sans Symbols" w:eastAsia="Noto Sans Symbols" w:hAnsi="Noto Sans Symbols"/>
      </w:rPr>
    </w:lvl>
    <w:lvl w:ilvl="2">
      <w:start w:val="1"/>
      <w:numFmt w:val="bullet"/>
      <w:lvlText w:val="▪"/>
      <w:lvlJc w:val="left"/>
      <w:pPr>
        <w:ind w:left="2508" w:hanging="360"/>
      </w:pPr>
      <w:rPr>
        <w:rFonts w:ascii="Noto Sans Symbols" w:cs="Noto Sans Symbols" w:eastAsia="Noto Sans Symbols" w:hAnsi="Noto Sans Symbols"/>
        <w:sz w:val="20"/>
        <w:szCs w:val="20"/>
      </w:rPr>
    </w:lvl>
    <w:lvl w:ilvl="3">
      <w:start w:val="1"/>
      <w:numFmt w:val="bullet"/>
      <w:lvlText w:val="▪"/>
      <w:lvlJc w:val="left"/>
      <w:pPr>
        <w:ind w:left="3228" w:hanging="360"/>
      </w:pPr>
      <w:rPr>
        <w:rFonts w:ascii="Noto Sans Symbols" w:cs="Noto Sans Symbols" w:eastAsia="Noto Sans Symbols" w:hAnsi="Noto Sans Symbols"/>
        <w:sz w:val="20"/>
        <w:szCs w:val="20"/>
      </w:rPr>
    </w:lvl>
    <w:lvl w:ilvl="4">
      <w:start w:val="1"/>
      <w:numFmt w:val="bullet"/>
      <w:lvlText w:val="▪"/>
      <w:lvlJc w:val="left"/>
      <w:pPr>
        <w:ind w:left="3948" w:hanging="360"/>
      </w:pPr>
      <w:rPr>
        <w:rFonts w:ascii="Noto Sans Symbols" w:cs="Noto Sans Symbols" w:eastAsia="Noto Sans Symbols" w:hAnsi="Noto Sans Symbols"/>
        <w:sz w:val="20"/>
        <w:szCs w:val="20"/>
      </w:rPr>
    </w:lvl>
    <w:lvl w:ilvl="5">
      <w:start w:val="1"/>
      <w:numFmt w:val="bullet"/>
      <w:lvlText w:val="▪"/>
      <w:lvlJc w:val="left"/>
      <w:pPr>
        <w:ind w:left="4668" w:hanging="360"/>
      </w:pPr>
      <w:rPr>
        <w:rFonts w:ascii="Noto Sans Symbols" w:cs="Noto Sans Symbols" w:eastAsia="Noto Sans Symbols" w:hAnsi="Noto Sans Symbols"/>
        <w:sz w:val="20"/>
        <w:szCs w:val="20"/>
      </w:rPr>
    </w:lvl>
    <w:lvl w:ilvl="6">
      <w:start w:val="1"/>
      <w:numFmt w:val="bullet"/>
      <w:lvlText w:val="▪"/>
      <w:lvlJc w:val="left"/>
      <w:pPr>
        <w:ind w:left="5388" w:hanging="360"/>
      </w:pPr>
      <w:rPr>
        <w:rFonts w:ascii="Noto Sans Symbols" w:cs="Noto Sans Symbols" w:eastAsia="Noto Sans Symbols" w:hAnsi="Noto Sans Symbols"/>
        <w:sz w:val="20"/>
        <w:szCs w:val="20"/>
      </w:rPr>
    </w:lvl>
    <w:lvl w:ilvl="7">
      <w:start w:val="1"/>
      <w:numFmt w:val="bullet"/>
      <w:lvlText w:val="▪"/>
      <w:lvlJc w:val="left"/>
      <w:pPr>
        <w:ind w:left="6108" w:hanging="360"/>
      </w:pPr>
      <w:rPr>
        <w:rFonts w:ascii="Noto Sans Symbols" w:cs="Noto Sans Symbols" w:eastAsia="Noto Sans Symbols" w:hAnsi="Noto Sans Symbols"/>
        <w:sz w:val="20"/>
        <w:szCs w:val="20"/>
      </w:rPr>
    </w:lvl>
    <w:lvl w:ilvl="8">
      <w:start w:val="1"/>
      <w:numFmt w:val="bullet"/>
      <w:lvlText w:val="▪"/>
      <w:lvlJc w:val="left"/>
      <w:pPr>
        <w:ind w:left="6828" w:hanging="360"/>
      </w:pPr>
      <w:rPr>
        <w:rFonts w:ascii="Noto Sans Symbols" w:cs="Noto Sans Symbols" w:eastAsia="Noto Sans Symbols" w:hAnsi="Noto Sans Symbols"/>
        <w:sz w:val="20"/>
        <w:szCs w:val="20"/>
      </w:rPr>
    </w:lvl>
  </w:abstractNum>
  <w:abstractNum w:abstractNumId="14">
    <w:lvl w:ilvl="0">
      <w:start w:val="1"/>
      <w:numFmt w:val="bullet"/>
      <w:lvlText w:val="●"/>
      <w:lvlJc w:val="left"/>
      <w:pPr>
        <w:ind w:left="1068" w:hanging="360"/>
      </w:pPr>
      <w:rPr>
        <w:rFonts w:ascii="Noto Sans Symbols" w:cs="Noto Sans Symbols" w:eastAsia="Noto Sans Symbols" w:hAnsi="Noto Sans Symbols"/>
        <w:sz w:val="20"/>
        <w:szCs w:val="20"/>
      </w:rPr>
    </w:lvl>
    <w:lvl w:ilvl="1">
      <w:start w:val="1"/>
      <w:numFmt w:val="bullet"/>
      <w:lvlText w:val="●"/>
      <w:lvlJc w:val="left"/>
      <w:pPr>
        <w:ind w:left="1788" w:hanging="360"/>
      </w:pPr>
      <w:rPr>
        <w:rFonts w:ascii="Noto Sans Symbols" w:cs="Noto Sans Symbols" w:eastAsia="Noto Sans Symbols" w:hAnsi="Noto Sans Symbols"/>
      </w:rPr>
    </w:lvl>
    <w:lvl w:ilvl="2">
      <w:start w:val="1"/>
      <w:numFmt w:val="decimal"/>
      <w:lvlText w:val="%3."/>
      <w:lvlJc w:val="left"/>
      <w:pPr>
        <w:ind w:left="2508" w:hanging="360"/>
      </w:pPr>
      <w:rPr/>
    </w:lvl>
    <w:lvl w:ilvl="3">
      <w:start w:val="1"/>
      <w:numFmt w:val="bullet"/>
      <w:lvlText w:val="▪"/>
      <w:lvlJc w:val="left"/>
      <w:pPr>
        <w:ind w:left="3228" w:hanging="360"/>
      </w:pPr>
      <w:rPr>
        <w:rFonts w:ascii="Noto Sans Symbols" w:cs="Noto Sans Symbols" w:eastAsia="Noto Sans Symbols" w:hAnsi="Noto Sans Symbols"/>
        <w:sz w:val="20"/>
        <w:szCs w:val="20"/>
      </w:rPr>
    </w:lvl>
    <w:lvl w:ilvl="4">
      <w:start w:val="1"/>
      <w:numFmt w:val="bullet"/>
      <w:lvlText w:val="▪"/>
      <w:lvlJc w:val="left"/>
      <w:pPr>
        <w:ind w:left="3948" w:hanging="360"/>
      </w:pPr>
      <w:rPr>
        <w:rFonts w:ascii="Noto Sans Symbols" w:cs="Noto Sans Symbols" w:eastAsia="Noto Sans Symbols" w:hAnsi="Noto Sans Symbols"/>
        <w:sz w:val="20"/>
        <w:szCs w:val="20"/>
      </w:rPr>
    </w:lvl>
    <w:lvl w:ilvl="5">
      <w:start w:val="1"/>
      <w:numFmt w:val="bullet"/>
      <w:lvlText w:val="▪"/>
      <w:lvlJc w:val="left"/>
      <w:pPr>
        <w:ind w:left="4668" w:hanging="360"/>
      </w:pPr>
      <w:rPr>
        <w:rFonts w:ascii="Noto Sans Symbols" w:cs="Noto Sans Symbols" w:eastAsia="Noto Sans Symbols" w:hAnsi="Noto Sans Symbols"/>
        <w:sz w:val="20"/>
        <w:szCs w:val="20"/>
      </w:rPr>
    </w:lvl>
    <w:lvl w:ilvl="6">
      <w:start w:val="1"/>
      <w:numFmt w:val="bullet"/>
      <w:lvlText w:val="▪"/>
      <w:lvlJc w:val="left"/>
      <w:pPr>
        <w:ind w:left="5388" w:hanging="360"/>
      </w:pPr>
      <w:rPr>
        <w:rFonts w:ascii="Noto Sans Symbols" w:cs="Noto Sans Symbols" w:eastAsia="Noto Sans Symbols" w:hAnsi="Noto Sans Symbols"/>
        <w:sz w:val="20"/>
        <w:szCs w:val="20"/>
      </w:rPr>
    </w:lvl>
    <w:lvl w:ilvl="7">
      <w:start w:val="1"/>
      <w:numFmt w:val="bullet"/>
      <w:lvlText w:val="▪"/>
      <w:lvlJc w:val="left"/>
      <w:pPr>
        <w:ind w:left="6108" w:hanging="360"/>
      </w:pPr>
      <w:rPr>
        <w:rFonts w:ascii="Noto Sans Symbols" w:cs="Noto Sans Symbols" w:eastAsia="Noto Sans Symbols" w:hAnsi="Noto Sans Symbols"/>
        <w:sz w:val="20"/>
        <w:szCs w:val="20"/>
      </w:rPr>
    </w:lvl>
    <w:lvl w:ilvl="8">
      <w:start w:val="1"/>
      <w:numFmt w:val="bullet"/>
      <w:lvlText w:val="▪"/>
      <w:lvlJc w:val="left"/>
      <w:pPr>
        <w:ind w:left="6828" w:hanging="360"/>
      </w:pPr>
      <w:rPr>
        <w:rFonts w:ascii="Noto Sans Symbols" w:cs="Noto Sans Symbols" w:eastAsia="Noto Sans Symbols" w:hAnsi="Noto Sans Symbols"/>
        <w:sz w:val="20"/>
        <w:szCs w:val="20"/>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CO"/>
      </w:rPr>
    </w:rPrDefault>
    <w:pPrDefault>
      <w:pPr>
        <w:spacing w:after="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spacing w:line="360" w:lineRule="auto"/>
      <w:jc w:val="center"/>
    </w:pPr>
    <w:rPr>
      <w:b w:val="1"/>
      <w:bCs w:val="1"/>
      <w:color w:val="262626"/>
      <w:sz w:val="28"/>
      <w:szCs w:val="28"/>
    </w:rPr>
  </w:style>
  <w:style w:type="paragraph" w:styleId="Heading2">
    <w:name w:val="heading 2"/>
    <w:basedOn w:val="Normal"/>
    <w:next w:val="Normal"/>
    <w:pPr>
      <w:spacing w:line="240" w:lineRule="auto"/>
      <w:jc w:val="center"/>
    </w:pPr>
    <w:rPr>
      <w:color w:val="262626"/>
    </w:rPr>
  </w:style>
  <w:style w:type="paragraph" w:styleId="Heading3">
    <w:name w:val="heading 3"/>
    <w:basedOn w:val="Normal"/>
    <w:next w:val="Normal"/>
    <w:pPr>
      <w:keepNext w:val="1"/>
      <w:keepLines w:val="1"/>
      <w:spacing w:after="0" w:before="200" w:lineRule="auto"/>
    </w:pPr>
    <w:rPr>
      <w:rFonts w:ascii="Century Gothic" w:cs="Century Gothic" w:eastAsia="Century Gothic" w:hAnsi="Century Gothic"/>
      <w:b w:val="1"/>
      <w:bCs w:val="1"/>
      <w:color w:val="052f61"/>
    </w:rPr>
  </w:style>
  <w:style w:type="paragraph" w:styleId="Heading4">
    <w:name w:val="heading 4"/>
    <w:basedOn w:val="Normal"/>
    <w:next w:val="Normal"/>
    <w:pPr>
      <w:keepNext w:val="1"/>
      <w:keepLines w:val="1"/>
      <w:spacing w:after="0" w:before="40" w:lineRule="auto"/>
    </w:pPr>
    <w:rPr>
      <w:rFonts w:ascii="Century Gothic" w:cs="Century Gothic" w:eastAsia="Century Gothic" w:hAnsi="Century Gothic"/>
      <w:i w:val="1"/>
      <w:iCs w:val="1"/>
      <w:color w:val="032348"/>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paragraph" w:styleId="Listamulticolor-nfasis11" w:customStyle="1">
    <w:name w:val="Lista multicolor - Énfasis 11"/>
    <w:basedOn w:val="Normal"/>
    <w:uiPriority w:val="34"/>
    <w:qFormat w:val="1"/>
    <w:pPr>
      <w:ind w:left="720"/>
      <w:contextualSpacing w:val="1"/>
    </w:pPr>
  </w:style>
  <w:style w:type="paragraph" w:styleId="Encabezado">
    <w:name w:val="header"/>
    <w:basedOn w:val="Normal"/>
    <w:link w:val="EncabezadoCar"/>
    <w:unhideWhenUsed w:val="1"/>
    <w:pPr>
      <w:tabs>
        <w:tab w:val="center" w:pos="4419"/>
        <w:tab w:val="right" w:pos="8838"/>
      </w:tabs>
      <w:spacing w:after="0" w:line="240" w:lineRule="auto"/>
    </w:pPr>
  </w:style>
  <w:style w:type="character" w:styleId="EncabezadoCar" w:customStyle="1">
    <w:name w:val="Encabezado Car"/>
    <w:basedOn w:val="Fuentedeprrafopredeter"/>
    <w:link w:val="Encabezado"/>
    <w:uiPriority w:val="99"/>
  </w:style>
  <w:style w:type="paragraph" w:styleId="Piedepgina">
    <w:name w:val="footer"/>
    <w:basedOn w:val="Normal"/>
    <w:link w:val="PiedepginaCar"/>
    <w:uiPriority w:val="99"/>
    <w:unhideWhenUsed w:val="1"/>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style>
  <w:style w:type="paragraph" w:styleId="Textodeglobo">
    <w:name w:val="Balloon Text"/>
    <w:basedOn w:val="Normal"/>
    <w:link w:val="TextodegloboCar"/>
    <w:uiPriority w:val="99"/>
    <w:semiHidden w:val="1"/>
    <w:unhideWhenUsed w:val="1"/>
    <w:pPr>
      <w:spacing w:after="0" w:line="240" w:lineRule="auto"/>
    </w:pPr>
    <w:rPr>
      <w:rFonts w:ascii="Lucida Grande" w:cs="Lucida Grande" w:hAnsi="Lucida Grande"/>
      <w:sz w:val="18"/>
      <w:szCs w:val="18"/>
    </w:rPr>
  </w:style>
  <w:style w:type="character" w:styleId="TextodegloboCar" w:customStyle="1">
    <w:name w:val="Texto de globo Car"/>
    <w:link w:val="Textodeglobo"/>
    <w:uiPriority w:val="99"/>
    <w:semiHidden w:val="1"/>
    <w:rPr>
      <w:rFonts w:ascii="Lucida Grande" w:cs="Lucida Grande" w:hAnsi="Lucida Grande"/>
      <w:sz w:val="18"/>
      <w:szCs w:val="18"/>
    </w:rPr>
  </w:style>
  <w:style w:type="character" w:styleId="EncabezadoCar1" w:customStyle="1">
    <w:name w:val="Encabezado Car1"/>
    <w:rPr>
      <w:rFonts w:ascii="Calibri" w:eastAsia="Calibri" w:hAnsi="Calibri"/>
      <w:sz w:val="22"/>
      <w:szCs w:val="22"/>
      <w:lang w:eastAsia="ar-SA"/>
    </w:rPr>
  </w:style>
  <w:style w:type="character" w:styleId="Ttulo1Car" w:customStyle="1">
    <w:name w:val="Título 1 Car"/>
    <w:link w:val="Ttulo1"/>
    <w:uiPriority w:val="9"/>
    <w:rPr>
      <w:rFonts w:cs="Arial"/>
      <w:b w:val="1"/>
      <w:color w:val="262626"/>
      <w:sz w:val="28"/>
      <w:szCs w:val="24"/>
      <w:lang w:eastAsia="en-US"/>
    </w:rPr>
  </w:style>
  <w:style w:type="character" w:styleId="Ttulo2Car" w:customStyle="1">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val="1"/>
    <w:pPr>
      <w:ind w:left="720"/>
      <w:contextualSpacing w:val="1"/>
    </w:pPr>
    <w:rPr>
      <w:rFonts w:asciiTheme="minorHAnsi" w:cstheme="minorBidi" w:eastAsiaTheme="minorHAnsi" w:hAnsiTheme="minorHAnsi"/>
    </w:rPr>
  </w:style>
  <w:style w:type="character" w:styleId="PrrafodelistaCar" w:customStyle="1">
    <w:name w:val="Párrafo de lista Car"/>
    <w:link w:val="Prrafodelista"/>
    <w:uiPriority w:val="34"/>
    <w:rPr>
      <w:rFonts w:asciiTheme="minorHAnsi" w:cstheme="minorBidi" w:eastAsiaTheme="minorHAnsi" w:hAnsiTheme="minorHAnsi"/>
      <w:sz w:val="22"/>
      <w:szCs w:val="22"/>
      <w:lang w:eastAsia="en-US"/>
    </w:rPr>
  </w:style>
  <w:style w:type="numbering" w:styleId="Estilo1" w:customStyle="1">
    <w:name w:val="Estilo1"/>
    <w:uiPriority w:val="99"/>
    <w:pPr>
      <w:numPr>
        <w:numId w:val="1"/>
      </w:numPr>
    </w:pPr>
  </w:style>
  <w:style w:type="paragraph" w:styleId="TtuloTDC">
    <w:name w:val="TOC Heading"/>
    <w:basedOn w:val="Ttulo1"/>
    <w:next w:val="Normal"/>
    <w:uiPriority w:val="39"/>
    <w:unhideWhenUsed w:val="1"/>
    <w:qFormat w:val="1"/>
    <w:pPr>
      <w:keepNext w:val="1"/>
      <w:keepLines w:val="1"/>
      <w:spacing w:after="0" w:before="240" w:line="259" w:lineRule="auto"/>
      <w:jc w:val="left"/>
      <w:outlineLvl w:val="9"/>
    </w:pPr>
    <w:rPr>
      <w:rFonts w:asciiTheme="majorHAnsi" w:cstheme="majorBidi" w:eastAsiaTheme="majorEastAsia" w:hAnsiTheme="majorHAnsi"/>
      <w:b w:val="0"/>
      <w:color w:val="032348" w:themeColor="accent1" w:themeShade="0000BF"/>
      <w:sz w:val="32"/>
      <w:szCs w:val="32"/>
      <w:lang w:eastAsia="es-CO"/>
    </w:rPr>
  </w:style>
  <w:style w:type="paragraph" w:styleId="TDC1">
    <w:name w:val="toc 1"/>
    <w:basedOn w:val="Normal"/>
    <w:next w:val="Normal"/>
    <w:autoRedefine w:val="1"/>
    <w:uiPriority w:val="39"/>
    <w:unhideWhenUsed w:val="1"/>
    <w:pPr>
      <w:spacing w:after="100"/>
    </w:pPr>
  </w:style>
  <w:style w:type="paragraph" w:styleId="TDC2">
    <w:name w:val="toc 2"/>
    <w:basedOn w:val="Normal"/>
    <w:next w:val="Normal"/>
    <w:autoRedefine w:val="1"/>
    <w:uiPriority w:val="39"/>
    <w:unhideWhenUsed w:val="1"/>
    <w:pPr>
      <w:spacing w:after="100"/>
      <w:ind w:left="220"/>
    </w:pPr>
  </w:style>
  <w:style w:type="character" w:styleId="Hipervnculo">
    <w:name w:val="Hyperlink"/>
    <w:basedOn w:val="Fuentedeprrafopredeter"/>
    <w:uiPriority w:val="99"/>
    <w:unhideWhenUsed w:val="1"/>
    <w:rPr>
      <w:color w:val="0d2e46" w:themeColor="hyperlink"/>
      <w:u w:val="single"/>
    </w:rPr>
  </w:style>
  <w:style w:type="table" w:styleId="Tabladecuadrcula4-nfasis11" w:customStyle="1">
    <w:name w:val="Tabla de cuadrícula 4 - Énfasis 11"/>
    <w:basedOn w:val="Tablanormal"/>
    <w:uiPriority w:val="49"/>
    <w:tblPr>
      <w:tblStyleRowBandSize w:val="1"/>
      <w:tblStyleColBandSize w:val="1"/>
      <w:tblBorders>
        <w:top w:color="167af3" w:space="0" w:sz="4" w:themeColor="accent1" w:themeTint="000099" w:val="single"/>
        <w:left w:color="167af3" w:space="0" w:sz="4" w:themeColor="accent1" w:themeTint="000099" w:val="single"/>
        <w:bottom w:color="167af3" w:space="0" w:sz="4" w:themeColor="accent1" w:themeTint="000099" w:val="single"/>
        <w:right w:color="167af3" w:space="0" w:sz="4" w:themeColor="accent1" w:themeTint="000099" w:val="single"/>
        <w:insideH w:color="167af3" w:space="0" w:sz="4" w:themeColor="accent1" w:themeTint="000099" w:val="single"/>
        <w:insideV w:color="167af3" w:space="0" w:sz="4" w:themeColor="accent1" w:themeTint="000099" w:val="single"/>
      </w:tblBorders>
    </w:tblPr>
    <w:tblStylePr w:type="firstRow">
      <w:rPr>
        <w:b w:val="1"/>
        <w:bCs w:val="1"/>
        <w:color w:val="ffffff" w:themeColor="background1"/>
      </w:rPr>
      <w:tblPr/>
      <w:tcPr>
        <w:tcBorders>
          <w:top w:color="052f61" w:space="0" w:sz="4" w:themeColor="accent1" w:val="single"/>
          <w:left w:color="052f61" w:space="0" w:sz="4" w:themeColor="accent1" w:val="single"/>
          <w:bottom w:color="052f61" w:space="0" w:sz="4" w:themeColor="accent1" w:val="single"/>
          <w:right w:color="052f61" w:space="0" w:sz="4" w:themeColor="accent1" w:val="single"/>
          <w:insideH w:space="0" w:sz="0" w:val="nil"/>
          <w:insideV w:space="0" w:sz="0" w:val="nil"/>
        </w:tcBorders>
        <w:shd w:color="auto" w:fill="052f61" w:themeFill="accent1" w:val="clear"/>
      </w:tcPr>
    </w:tblStylePr>
    <w:tblStylePr w:type="lastRow">
      <w:rPr>
        <w:b w:val="1"/>
        <w:bCs w:val="1"/>
      </w:rPr>
      <w:tblPr/>
      <w:tcPr>
        <w:tcBorders>
          <w:top w:color="052f61" w:space="0" w:sz="4" w:themeColor="accent1" w:val="double"/>
        </w:tcBorders>
      </w:tcPr>
    </w:tblStylePr>
    <w:tblStylePr w:type="firstCol">
      <w:rPr>
        <w:b w:val="1"/>
        <w:bCs w:val="1"/>
      </w:rPr>
    </w:tblStylePr>
    <w:tblStylePr w:type="lastCol">
      <w:rPr>
        <w:b w:val="1"/>
        <w:bCs w:val="1"/>
      </w:rPr>
    </w:tblStylePr>
    <w:tblStylePr w:type="band1Vert">
      <w:tblPr/>
      <w:tcPr>
        <w:shd w:color="auto" w:fill="b1d2fb" w:themeFill="accent1" w:themeFillTint="000033" w:val="clear"/>
      </w:tcPr>
    </w:tblStylePr>
    <w:tblStylePr w:type="band1Horz">
      <w:tblPr/>
      <w:tcPr>
        <w:shd w:color="auto" w:fill="b1d2fb" w:themeFill="accent1" w:themeFillTint="000033" w:val="clear"/>
      </w:tcPr>
    </w:tblStylePr>
  </w:style>
  <w:style w:type="table" w:styleId="Tablaconcuadrcula">
    <w:name w:val="Table Grid"/>
    <w:basedOn w:val="Tablanormal"/>
    <w:uiPriority w:val="59"/>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Refdecomentario">
    <w:name w:val="annotation reference"/>
    <w:basedOn w:val="Fuentedeprrafopredeter"/>
    <w:uiPriority w:val="99"/>
    <w:semiHidden w:val="1"/>
    <w:unhideWhenUsed w:val="1"/>
    <w:rPr>
      <w:sz w:val="16"/>
      <w:szCs w:val="16"/>
    </w:rPr>
  </w:style>
  <w:style w:type="paragraph" w:styleId="Textocomentario">
    <w:name w:val="annotation text"/>
    <w:basedOn w:val="Normal"/>
    <w:link w:val="TextocomentarioCar"/>
    <w:uiPriority w:val="99"/>
    <w:unhideWhenUsed w:val="1"/>
    <w:pPr>
      <w:spacing w:line="240" w:lineRule="auto"/>
    </w:pPr>
    <w:rPr>
      <w:sz w:val="20"/>
      <w:szCs w:val="20"/>
    </w:rPr>
  </w:style>
  <w:style w:type="character" w:styleId="TextocomentarioCar" w:customStyle="1">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semiHidden w:val="1"/>
    <w:unhideWhenUsed w:val="1"/>
    <w:rPr>
      <w:b w:val="1"/>
      <w:bCs w:val="1"/>
    </w:rPr>
  </w:style>
  <w:style w:type="character" w:styleId="AsuntodelcomentarioCar" w:customStyle="1">
    <w:name w:val="Asunto del comentario Car"/>
    <w:basedOn w:val="TextocomentarioCar"/>
    <w:link w:val="Asuntodelcomentario"/>
    <w:uiPriority w:val="99"/>
    <w:semiHidden w:val="1"/>
    <w:rPr>
      <w:b w:val="1"/>
      <w:bCs w:val="1"/>
      <w:lang w:eastAsia="en-US"/>
    </w:rPr>
  </w:style>
  <w:style w:type="paragraph" w:styleId="Sinespaciado">
    <w:name w:val="No Spacing"/>
    <w:link w:val="SinespaciadoCar"/>
    <w:uiPriority w:val="1"/>
    <w:qFormat w:val="1"/>
    <w:rPr>
      <w:rFonts w:asciiTheme="minorHAnsi" w:cstheme="minorBidi" w:eastAsiaTheme="minorEastAsia" w:hAnsiTheme="minorHAnsi"/>
      <w:sz w:val="22"/>
      <w:szCs w:val="22"/>
      <w:lang w:eastAsia="es-CO"/>
    </w:rPr>
  </w:style>
  <w:style w:type="character" w:styleId="SinespaciadoCar" w:customStyle="1">
    <w:name w:val="Sin espaciado Car"/>
    <w:basedOn w:val="Fuentedeprrafopredeter"/>
    <w:link w:val="Sinespaciado"/>
    <w:uiPriority w:val="1"/>
    <w:rPr>
      <w:rFonts w:asciiTheme="minorHAnsi" w:cstheme="minorBidi" w:eastAsiaTheme="minorEastAsia" w:hAnsiTheme="minorHAnsi"/>
      <w:sz w:val="22"/>
      <w:szCs w:val="22"/>
      <w:lang w:eastAsia="es-CO"/>
    </w:rPr>
  </w:style>
  <w:style w:type="character" w:styleId="Ttulo3Car" w:customStyle="1">
    <w:name w:val="Título 3 Car"/>
    <w:basedOn w:val="Fuentedeprrafopredeter"/>
    <w:link w:val="Ttulo3"/>
    <w:uiPriority w:val="9"/>
    <w:rPr>
      <w:rFonts w:asciiTheme="majorHAnsi" w:cstheme="majorBidi" w:eastAsiaTheme="majorEastAsia" w:hAnsiTheme="majorHAnsi"/>
      <w:b w:val="1"/>
      <w:bCs w:val="1"/>
      <w:color w:val="052f61" w:themeColor="accent1"/>
      <w:sz w:val="22"/>
      <w:szCs w:val="22"/>
      <w:lang w:eastAsia="en-US"/>
    </w:rPr>
  </w:style>
  <w:style w:type="paragraph" w:styleId="TDC3">
    <w:name w:val="toc 3"/>
    <w:basedOn w:val="Normal"/>
    <w:next w:val="Normal"/>
    <w:autoRedefine w:val="1"/>
    <w:uiPriority w:val="39"/>
    <w:unhideWhenUsed w:val="1"/>
    <w:pPr>
      <w:spacing w:after="100"/>
      <w:ind w:left="440"/>
    </w:pPr>
  </w:style>
  <w:style w:type="paragraph" w:styleId="Textonotapie">
    <w:name w:val="footnote text"/>
    <w:basedOn w:val="Normal"/>
    <w:link w:val="TextonotapieCar"/>
    <w:uiPriority w:val="99"/>
    <w:semiHidden w:val="1"/>
    <w:unhideWhenUsed w:val="1"/>
    <w:pPr>
      <w:spacing w:after="0" w:line="240" w:lineRule="auto"/>
    </w:pPr>
    <w:rPr>
      <w:sz w:val="20"/>
      <w:szCs w:val="20"/>
    </w:rPr>
  </w:style>
  <w:style w:type="character" w:styleId="TextonotapieCar" w:customStyle="1">
    <w:name w:val="Texto nota pie Car"/>
    <w:basedOn w:val="Fuentedeprrafopredeter"/>
    <w:link w:val="Textonotapie"/>
    <w:uiPriority w:val="99"/>
    <w:semiHidden w:val="1"/>
    <w:rPr>
      <w:lang w:eastAsia="en-US"/>
    </w:rPr>
  </w:style>
  <w:style w:type="character" w:styleId="Refdenotaalpie">
    <w:name w:val="footnote reference"/>
    <w:basedOn w:val="Fuentedeprrafopredeter"/>
    <w:uiPriority w:val="99"/>
    <w:semiHidden w:val="1"/>
    <w:unhideWhenUsed w:val="1"/>
    <w:rPr>
      <w:vertAlign w:val="superscript"/>
    </w:rPr>
  </w:style>
  <w:style w:type="table" w:styleId="Cuadrculaclara-nfasis3">
    <w:name w:val="Light Grid Accent 3"/>
    <w:basedOn w:val="Tablanormal"/>
    <w:uiPriority w:val="62"/>
    <w:tblPr>
      <w:tblStyleRowBandSize w:val="1"/>
      <w:tblStyleColBandSize w:val="1"/>
      <w:tblBorders>
        <w:top w:color="14967c" w:space="0" w:sz="8" w:themeColor="accent3" w:val="single"/>
        <w:left w:color="14967c" w:space="0" w:sz="8" w:themeColor="accent3" w:val="single"/>
        <w:bottom w:color="14967c" w:space="0" w:sz="8" w:themeColor="accent3" w:val="single"/>
        <w:right w:color="14967c" w:space="0" w:sz="8" w:themeColor="accent3" w:val="single"/>
        <w:insideH w:color="14967c" w:space="0" w:sz="8" w:themeColor="accent3" w:val="single"/>
        <w:insideV w:color="14967c" w:space="0" w:sz="8" w:themeColor="accent3" w:val="single"/>
      </w:tblBorders>
    </w:tblPr>
    <w:tblStylePr w:type="firstRow">
      <w:pPr>
        <w:spacing w:after="0" w:before="0" w:line="240" w:lineRule="auto"/>
      </w:pPr>
      <w:rPr>
        <w:rFonts w:asciiTheme="majorHAnsi" w:cstheme="majorBidi" w:eastAsiaTheme="majorEastAsia" w:hAnsiTheme="majorHAnsi"/>
        <w:b w:val="1"/>
        <w:bCs w:val="1"/>
      </w:rPr>
      <w:tblPr/>
      <w:tcPr>
        <w:tcBorders>
          <w:top w:color="14967c" w:space="0" w:sz="8" w:themeColor="accent3" w:val="single"/>
          <w:left w:color="14967c" w:space="0" w:sz="8" w:themeColor="accent3" w:val="single"/>
          <w:bottom w:color="14967c" w:space="0" w:sz="18" w:themeColor="accent3" w:val="single"/>
          <w:right w:color="14967c" w:space="0" w:sz="8" w:themeColor="accent3" w:val="single"/>
          <w:insideH w:space="0" w:sz="0" w:val="nil"/>
          <w:insideV w:color="14967c" w:space="0" w:sz="8" w:themeColor="accent3" w:val="single"/>
        </w:tcBorders>
      </w:tcPr>
    </w:tblStylePr>
    <w:tblStylePr w:type="lastRow">
      <w:pPr>
        <w:spacing w:after="0" w:before="0" w:line="240" w:lineRule="auto"/>
      </w:pPr>
      <w:rPr>
        <w:rFonts w:asciiTheme="majorHAnsi" w:cstheme="majorBidi" w:eastAsiaTheme="majorEastAsia" w:hAnsiTheme="majorHAnsi"/>
        <w:b w:val="1"/>
        <w:bCs w:val="1"/>
      </w:rPr>
      <w:tblPr/>
      <w:tcPr>
        <w:tcBorders>
          <w:top w:color="14967c" w:space="0" w:sz="6" w:themeColor="accent3" w:val="double"/>
          <w:left w:color="14967c" w:space="0" w:sz="8" w:themeColor="accent3" w:val="single"/>
          <w:bottom w:color="14967c" w:space="0" w:sz="8" w:themeColor="accent3" w:val="single"/>
          <w:right w:color="14967c" w:space="0" w:sz="8" w:themeColor="accent3" w:val="single"/>
          <w:insideH w:space="0" w:sz="0" w:val="nil"/>
          <w:insideV w:color="14967c" w:space="0" w:sz="8" w:themeColor="accent3" w:val="single"/>
        </w:tcBorders>
      </w:tcPr>
    </w:tblStylePr>
    <w:tblStylePr w:type="firstCol">
      <w:rPr>
        <w:rFonts w:asciiTheme="majorHAnsi" w:cstheme="majorBidi" w:eastAsiaTheme="majorEastAsia" w:hAnsiTheme="majorHAnsi"/>
        <w:b w:val="1"/>
        <w:bCs w:val="1"/>
      </w:rPr>
    </w:tblStylePr>
    <w:tblStylePr w:type="lastCol">
      <w:rPr>
        <w:rFonts w:asciiTheme="majorHAnsi" w:cstheme="majorBidi" w:eastAsiaTheme="majorEastAsia" w:hAnsiTheme="majorHAnsi"/>
        <w:b w:val="1"/>
        <w:bCs w:val="1"/>
      </w:rPr>
      <w:tblPr/>
      <w:tcPr>
        <w:tcBorders>
          <w:top w:color="14967c" w:space="0" w:sz="8" w:themeColor="accent3" w:val="single"/>
          <w:left w:color="14967c" w:space="0" w:sz="8" w:themeColor="accent3" w:val="single"/>
          <w:bottom w:color="14967c" w:space="0" w:sz="8" w:themeColor="accent3" w:val="single"/>
          <w:right w:color="14967c" w:space="0" w:sz="8" w:themeColor="accent3" w:val="single"/>
        </w:tcBorders>
      </w:tcPr>
    </w:tblStylePr>
    <w:tblStylePr w:type="band1Vert">
      <w:tblPr/>
      <w:tcPr>
        <w:tcBorders>
          <w:top w:color="14967c" w:space="0" w:sz="8" w:themeColor="accent3" w:val="single"/>
          <w:left w:color="14967c" w:space="0" w:sz="8" w:themeColor="accent3" w:val="single"/>
          <w:bottom w:color="14967c" w:space="0" w:sz="8" w:themeColor="accent3" w:val="single"/>
          <w:right w:color="14967c" w:space="0" w:sz="8" w:themeColor="accent3" w:val="single"/>
        </w:tcBorders>
        <w:shd w:color="auto" w:fill="b4f5e8" w:themeFill="accent3" w:themeFillTint="00003F" w:val="clear"/>
      </w:tcPr>
    </w:tblStylePr>
    <w:tblStylePr w:type="band1Horz">
      <w:tblPr/>
      <w:tcPr>
        <w:tcBorders>
          <w:top w:color="14967c" w:space="0" w:sz="8" w:themeColor="accent3" w:val="single"/>
          <w:left w:color="14967c" w:space="0" w:sz="8" w:themeColor="accent3" w:val="single"/>
          <w:bottom w:color="14967c" w:space="0" w:sz="8" w:themeColor="accent3" w:val="single"/>
          <w:right w:color="14967c" w:space="0" w:sz="8" w:themeColor="accent3" w:val="single"/>
          <w:insideV w:color="14967c" w:space="0" w:sz="8" w:themeColor="accent3" w:val="single"/>
        </w:tcBorders>
        <w:shd w:color="auto" w:fill="b4f5e8" w:themeFill="accent3" w:themeFillTint="00003F" w:val="clear"/>
      </w:tcPr>
    </w:tblStylePr>
    <w:tblStylePr w:type="band2Horz">
      <w:tblPr/>
      <w:tcPr>
        <w:tcBorders>
          <w:top w:color="14967c" w:space="0" w:sz="8" w:themeColor="accent3" w:val="single"/>
          <w:left w:color="14967c" w:space="0" w:sz="8" w:themeColor="accent3" w:val="single"/>
          <w:bottom w:color="14967c" w:space="0" w:sz="8" w:themeColor="accent3" w:val="single"/>
          <w:right w:color="14967c" w:space="0" w:sz="8" w:themeColor="accent3" w:val="single"/>
          <w:insideV w:color="14967c" w:space="0" w:sz="8" w:themeColor="accent3" w:val="single"/>
        </w:tcBorders>
      </w:tcPr>
    </w:tblStylePr>
  </w:style>
  <w:style w:type="paragraph" w:styleId="NormalWeb">
    <w:name w:val="Normal (Web)"/>
    <w:basedOn w:val="Normal"/>
    <w:uiPriority w:val="99"/>
    <w:unhideWhenUsed w:val="1"/>
    <w:pPr>
      <w:spacing w:after="100" w:afterAutospacing="1" w:before="100" w:beforeAutospacing="1" w:line="240" w:lineRule="auto"/>
    </w:pPr>
    <w:rPr>
      <w:rFonts w:ascii="Times New Roman" w:hAnsi="Times New Roman" w:eastAsiaTheme="minorEastAsia"/>
      <w:sz w:val="24"/>
      <w:szCs w:val="24"/>
      <w:lang w:eastAsia="es-CO"/>
    </w:rPr>
  </w:style>
  <w:style w:type="paragraph" w:styleId="Default" w:customStyle="1">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val="1"/>
    <w:rPr>
      <w:b w:val="1"/>
      <w:bCs w:val="1"/>
    </w:rPr>
  </w:style>
  <w:style w:type="character" w:styleId="apple-converted-space" w:customStyle="1">
    <w:name w:val="apple-converted-space"/>
    <w:basedOn w:val="Fuentedeprrafopredeter"/>
  </w:style>
  <w:style w:type="paragraph" w:styleId="z-Principiodelformulario">
    <w:name w:val="HTML Top of Form"/>
    <w:basedOn w:val="Normal"/>
    <w:next w:val="Normal"/>
    <w:link w:val="z-PrincipiodelformularioCar"/>
    <w:hidden w:val="1"/>
    <w:uiPriority w:val="99"/>
    <w:semiHidden w:val="1"/>
    <w:unhideWhenUsed w:val="1"/>
    <w:pPr>
      <w:pBdr>
        <w:bottom w:color="auto" w:space="1" w:sz="6" w:val="single"/>
      </w:pBdr>
      <w:spacing w:after="0" w:line="240" w:lineRule="auto"/>
      <w:jc w:val="center"/>
    </w:pPr>
    <w:rPr>
      <w:rFonts w:ascii="Arial" w:cs="Arial" w:eastAsia="Times New Roman" w:hAnsi="Arial"/>
      <w:vanish w:val="1"/>
      <w:sz w:val="16"/>
      <w:szCs w:val="16"/>
      <w:lang w:eastAsia="es-CO"/>
    </w:rPr>
  </w:style>
  <w:style w:type="character" w:styleId="z-PrincipiodelformularioCar" w:customStyle="1">
    <w:name w:val="z-Principio del formulario Car"/>
    <w:basedOn w:val="Fuentedeprrafopredeter"/>
    <w:link w:val="z-Principiodelformulario"/>
    <w:uiPriority w:val="99"/>
    <w:semiHidden w:val="1"/>
    <w:rPr>
      <w:rFonts w:ascii="Arial" w:cs="Arial" w:eastAsia="Times New Roman" w:hAnsi="Arial"/>
      <w:vanish w:val="1"/>
      <w:sz w:val="16"/>
      <w:szCs w:val="16"/>
      <w:lang w:eastAsia="es-CO"/>
    </w:rPr>
  </w:style>
  <w:style w:type="paragraph" w:styleId="z-Finaldelformulario">
    <w:name w:val="HTML Bottom of Form"/>
    <w:basedOn w:val="Normal"/>
    <w:next w:val="Normal"/>
    <w:link w:val="z-FinaldelformularioCar"/>
    <w:hidden w:val="1"/>
    <w:uiPriority w:val="99"/>
    <w:semiHidden w:val="1"/>
    <w:unhideWhenUsed w:val="1"/>
    <w:pPr>
      <w:pBdr>
        <w:top w:color="auto" w:space="1" w:sz="6" w:val="single"/>
      </w:pBdr>
      <w:spacing w:after="0" w:line="240" w:lineRule="auto"/>
      <w:jc w:val="center"/>
    </w:pPr>
    <w:rPr>
      <w:rFonts w:ascii="Arial" w:cs="Arial" w:eastAsia="Times New Roman" w:hAnsi="Arial"/>
      <w:vanish w:val="1"/>
      <w:sz w:val="16"/>
      <w:szCs w:val="16"/>
      <w:lang w:eastAsia="es-CO"/>
    </w:rPr>
  </w:style>
  <w:style w:type="character" w:styleId="z-FinaldelformularioCar" w:customStyle="1">
    <w:name w:val="z-Final del formulario Car"/>
    <w:basedOn w:val="Fuentedeprrafopredeter"/>
    <w:link w:val="z-Finaldelformulario"/>
    <w:uiPriority w:val="99"/>
    <w:semiHidden w:val="1"/>
    <w:rPr>
      <w:rFonts w:ascii="Arial" w:cs="Arial" w:eastAsia="Times New Roman" w:hAnsi="Arial"/>
      <w:vanish w:val="1"/>
      <w:sz w:val="16"/>
      <w:szCs w:val="16"/>
      <w:lang w:eastAsia="es-CO"/>
    </w:rPr>
  </w:style>
  <w:style w:type="character" w:styleId="citation-3" w:customStyle="1">
    <w:name w:val="citation-3"/>
    <w:basedOn w:val="Fuentedeprrafopredeter"/>
    <w:rsid w:val="00700DF2"/>
  </w:style>
  <w:style w:type="character" w:styleId="citation-2" w:customStyle="1">
    <w:name w:val="citation-2"/>
    <w:basedOn w:val="Fuentedeprrafopredeter"/>
    <w:rsid w:val="00700DF2"/>
  </w:style>
  <w:style w:type="character" w:styleId="Ttulo4Car" w:customStyle="1">
    <w:name w:val="Título 4 Car"/>
    <w:basedOn w:val="Fuentedeprrafopredeter"/>
    <w:link w:val="Ttulo4"/>
    <w:uiPriority w:val="9"/>
    <w:semiHidden w:val="1"/>
    <w:rsid w:val="000343E7"/>
    <w:rPr>
      <w:rFonts w:asciiTheme="majorHAnsi" w:cstheme="majorBidi" w:eastAsiaTheme="majorEastAsia" w:hAnsiTheme="majorHAnsi"/>
      <w:i w:val="1"/>
      <w:iCs w:val="1"/>
      <w:color w:val="032348" w:themeColor="accent1" w:themeShade="0000BF"/>
      <w:sz w:val="22"/>
      <w:szCs w:val="22"/>
      <w:lang w:eastAsia="en-US"/>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eader" Target="header1.xml"/><Relationship Id="rId10" Type="http://schemas.openxmlformats.org/officeDocument/2006/relationships/header" Target="header3.xml"/><Relationship Id="rId12" Type="http://schemas.openxmlformats.org/officeDocument/2006/relationships/footer" Target="footer1.xml"/><Relationship Id="rId9" Type="http://schemas.openxmlformats.org/officeDocument/2006/relationships/header" Target="head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 Id="rId3" Type="http://schemas.openxmlformats.org/officeDocument/2006/relationships/font" Target="fonts/CenturyGothic-regular.ttf"/><Relationship Id="rId4" Type="http://schemas.openxmlformats.org/officeDocument/2006/relationships/font" Target="fonts/CenturyGothic-bold.ttf"/><Relationship Id="rId5" Type="http://schemas.openxmlformats.org/officeDocument/2006/relationships/font" Target="fonts/CenturyGothic-italic.ttf"/><Relationship Id="rId6" Type="http://schemas.openxmlformats.org/officeDocument/2006/relationships/font" Target="fonts/CenturyGothic-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JbpFKWYu//DXNhy49zqev7gMyQ==">CgMxLjA4AHIhMVgzYm5sTXRPdXM1Z2dXMnZqVTc5VUh1LVlqcmpmZExp</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2023-05-11T21:49:00Z</dcterms:created>
  <dc:creator>ASTRID SUAREZ</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0x010100E6FB40559C53924D9947EEC60714F600</vt:lpwstr>
  </property>
  <property fmtid="{D5CDD505-2E9C-101B-9397-08002B2CF9AE}" pid="10" name="MediaServiceImageTags">
    <vt:lpwstr/>
  </property>
  <property fmtid="{D5CDD505-2E9C-101B-9397-08002B2CF9AE}" pid="11" name="GrammarlyDocumentId">
    <vt:lpwstr>3d700877213b83c1f6f7a8dba73ed352631d8e03bf48ecc4f79bd5b83e8bc98b</vt:lpwstr>
  </property>
</Properties>
</file>